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C" w:rsidRPr="0018150C" w:rsidRDefault="00C37A8C" w:rsidP="0018150C">
      <w:pPr>
        <w:spacing w:line="56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 w:rsidRPr="0018150C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无锡市精神卫生中心2019年</w:t>
      </w:r>
      <w:r w:rsidR="008B1A78" w:rsidRPr="0018150C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中秋国庆</w:t>
      </w:r>
      <w:r w:rsidRPr="0018150C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物品</w:t>
      </w:r>
    </w:p>
    <w:p w:rsidR="00C37A8C" w:rsidRPr="0018150C" w:rsidRDefault="00C37A8C" w:rsidP="0018150C">
      <w:pPr>
        <w:spacing w:line="56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 w:rsidRPr="0018150C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采购询价公告</w:t>
      </w:r>
    </w:p>
    <w:p w:rsidR="00C37A8C" w:rsidRPr="007C19D4" w:rsidRDefault="00C37A8C" w:rsidP="0018150C">
      <w:pPr>
        <w:spacing w:line="560" w:lineRule="exact"/>
        <w:jc w:val="right"/>
        <w:rPr>
          <w:rFonts w:ascii="方正楷体_GBK" w:eastAsia="方正楷体_GBK"/>
          <w:sz w:val="24"/>
        </w:rPr>
      </w:pPr>
      <w:r w:rsidRPr="007C19D4">
        <w:rPr>
          <w:rFonts w:ascii="方正楷体_GBK" w:eastAsia="方正楷体_GBK" w:hAnsi="宋体" w:cs="宋体" w:hint="eastAsia"/>
          <w:b/>
          <w:bCs/>
          <w:kern w:val="0"/>
          <w:sz w:val="24"/>
        </w:rPr>
        <w:t>采购编号：精卫工</w:t>
      </w:r>
      <w:r w:rsidRPr="007C19D4">
        <w:rPr>
          <w:rFonts w:ascii="方正楷体_GBK" w:eastAsia="方正楷体_GBK" w:hint="eastAsia"/>
          <w:sz w:val="24"/>
        </w:rPr>
        <w:t xml:space="preserve"> [2019-0</w:t>
      </w:r>
      <w:r w:rsidR="008B1A78" w:rsidRPr="007C19D4">
        <w:rPr>
          <w:rFonts w:ascii="方正楷体_GBK" w:eastAsia="方正楷体_GBK" w:hint="eastAsia"/>
          <w:sz w:val="24"/>
        </w:rPr>
        <w:t>3</w:t>
      </w:r>
      <w:r w:rsidRPr="007C19D4">
        <w:rPr>
          <w:rFonts w:ascii="方正楷体_GBK" w:eastAsia="方正楷体_GBK" w:hint="eastAsia"/>
          <w:sz w:val="24"/>
        </w:rPr>
        <w:t>]</w:t>
      </w:r>
    </w:p>
    <w:p w:rsidR="00C37A8C" w:rsidRDefault="00C37A8C" w:rsidP="0018150C">
      <w:pPr>
        <w:spacing w:line="560" w:lineRule="exact"/>
        <w:jc w:val="center"/>
        <w:rPr>
          <w:sz w:val="32"/>
          <w:szCs w:val="32"/>
        </w:rPr>
      </w:pPr>
    </w:p>
    <w:p w:rsidR="00C37A8C" w:rsidRPr="007C19D4" w:rsidRDefault="00C37A8C" w:rsidP="0018150C">
      <w:pPr>
        <w:spacing w:line="560" w:lineRule="exact"/>
        <w:ind w:firstLineChars="200" w:firstLine="700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我院就2019年</w:t>
      </w:r>
      <w:r w:rsidR="008B1A78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中秋国庆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物品采购项目进行询价采购，欢迎符合资质的供应商按本公告的要求参加本次采购活动。现将采购项目要求公告如下：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一、投标人资质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投标人参加本次询价采购活动除应当符合《中华人民共和国政府采购法》第二十二条的规定外，还必须具备以下条件：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1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="000B5328" w:rsidRPr="000B5328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经行政管理机关注册或登记的法人</w:t>
      </w:r>
      <w:r w:rsidR="00E54C41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。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注册时间满三年，企业注册资金必须≥700万；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2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投标人有合法企业营业执照，应具有生产、加工或销售所投标产品的相关资质证书，所投产品应提供质量检验合格证书；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480"/>
        <w:jc w:val="left"/>
        <w:rPr>
          <w:rFonts w:ascii="方正楷体_GBK" w:eastAsia="方正楷体_GBK"/>
          <w:color w:val="FF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3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投标人在参加企业、单位采购活动前三年中没有违法记录，并遵守政府采购法律、法规，若有举报经查实一票否决；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4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本次项目不接受联合投标，不接受网络投标。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二、需提供的资质材料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lastRenderedPageBreak/>
        <w:t>1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法人代表（负责人）授权委托书原件、法人代表（负责人）及授权代表身份证复印件；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2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投标单位营业执照复印件；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3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生产企</w:t>
      </w:r>
      <w:r w:rsid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业提供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食品生产许可证</w:t>
      </w:r>
      <w:r w:rsidR="000B5328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复印件</w:t>
      </w:r>
      <w:r w:rsid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，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经营企业</w:t>
      </w:r>
      <w:r w:rsid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提供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食品经营许可证</w:t>
      </w:r>
      <w:r w:rsid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复印件</w:t>
      </w:r>
      <w:r w:rsidR="000B5328" w:rsidRP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或食品流通许可证</w:t>
      </w:r>
      <w:r w:rsidR="000B5328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复印件；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4</w:t>
      </w:r>
      <w:r w:rsid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.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公司简介等投标人认为必要的证明文件。</w:t>
      </w:r>
    </w:p>
    <w:p w:rsidR="00C37A8C" w:rsidRPr="007C19D4" w:rsidRDefault="00C37A8C" w:rsidP="0018150C">
      <w:pPr>
        <w:widowControl/>
        <w:shd w:val="clear" w:color="auto" w:fill="FFFFFF"/>
        <w:spacing w:line="560" w:lineRule="exact"/>
        <w:ind w:firstLine="64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注：以上材料需加盖单位公章。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上述材料放入密封袋内，报价单自行在无锡市精神卫生中心网站下载，按需填写表格，左上角加盖单位公章。并在文件袋密封处加盖公章，同时在密封袋上注明标段、报价标的物名称、报价公司名称及联系人电话。</w:t>
      </w:r>
    </w:p>
    <w:p w:rsidR="00C37A8C" w:rsidRPr="007C19D4" w:rsidRDefault="00C37A8C" w:rsidP="0018150C">
      <w:pPr>
        <w:spacing w:line="560" w:lineRule="exact"/>
        <w:ind w:firstLineChars="200" w:firstLine="700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三、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本次采购询价标的物为</w:t>
      </w:r>
      <w:r w:rsidR="008B1A78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中秋国庆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物品，本次项目分为三个标段，投标人可以响应其中一个或多个标段，A标段</w:t>
      </w:r>
      <w:r w:rsidR="0044670B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、</w:t>
      </w:r>
      <w:r w:rsidR="00C23077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B标段</w:t>
      </w:r>
      <w:r w:rsidR="0044670B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各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限报</w:t>
      </w:r>
      <w:r w:rsidR="00C23077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2款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。本次项目最高总限价</w:t>
      </w:r>
      <w:r w:rsidR="0050664E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8</w:t>
      </w:r>
      <w:r w:rsidR="00E91FBC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5</w:t>
      </w:r>
      <w:r w:rsidR="0050664E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0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元/份,发放人数10</w:t>
      </w:r>
      <w:r w:rsidR="00B46100"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4</w:t>
      </w:r>
      <w:r w:rsidRPr="00063157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0人/份。发放数量以医院工会实际发放为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准。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四、报价应包含税收等全部费用。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五、本次报价的产品供应商要保证产品正宗，包装完整，外包装有明显的原产地，有效期、生产许可标记等标记物。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六、投标截止时间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投标文件开始接收时间：2019年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8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月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13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日上午8:30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投标文件接收截止时间：2019年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8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月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13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日上午11:00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lastRenderedPageBreak/>
        <w:t>投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标商携带投标文件（密封）一份、资格预审文件（投标人的营业执照原件及上述资质材料）一份到无锡市精神卫生中心工会（507房间）进行资格预审、登记，未参与预审和登记的单位不得参与投标。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样品接受时间：2019年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8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月</w:t>
      </w:r>
      <w:r w:rsidR="008B1A78"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20</w:t>
      </w:r>
      <w:r w:rsidRPr="007C19D4">
        <w:rPr>
          <w:rFonts w:ascii="方正楷体_GBK" w:eastAsia="方正楷体_GBK" w:hint="eastAsia"/>
          <w:spacing w:val="15"/>
          <w:kern w:val="0"/>
          <w:sz w:val="32"/>
          <w:szCs w:val="32"/>
        </w:rPr>
        <w:t>日上午8：30—8：50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七、开标时间、地点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开标时间：2019年</w:t>
      </w:r>
      <w:r w:rsidR="008B1A78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8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月</w:t>
      </w:r>
      <w:r w:rsidR="008B1A78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20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日9：00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开标地点：无锡市精神卫生中心门诊大楼五楼第一会议室（519房间）。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八、中标单位供货必须与样品同规格、同质量，否则中标单位需承担一切经济损失和法律后果。中标单位需派人员负责物品的保管、现场发放及破损更换。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九、付款方式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物品发放后，无不良投诉，按合同约定付款。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 xml:space="preserve">十、联系方式 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 xml:space="preserve">地址：无锡市精神卫生中心无锡市钱荣路156号 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 xml:space="preserve">邮编：214151 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联系人：华老师 阚老师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 xml:space="preserve">联系电话：0510-83219318 </w:t>
      </w:r>
    </w:p>
    <w:p w:rsidR="00C37A8C" w:rsidRPr="007C19D4" w:rsidRDefault="00C37A8C" w:rsidP="0018150C">
      <w:pPr>
        <w:widowControl/>
        <w:spacing w:line="560" w:lineRule="exact"/>
        <w:ind w:firstLineChars="200" w:firstLine="70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有关本次采购询价活动方面的问题，可来人、来函（传真）或电话联系。</w:t>
      </w:r>
    </w:p>
    <w:p w:rsidR="00C37A8C" w:rsidRPr="007C19D4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Pr="007C19D4" w:rsidRDefault="00C37A8C" w:rsidP="0018150C">
      <w:pPr>
        <w:spacing w:line="560" w:lineRule="exact"/>
        <w:jc w:val="lef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  <w:r w:rsidRPr="007C19D4">
        <w:rPr>
          <w:rFonts w:ascii="方正楷体_GBK" w:eastAsia="方正楷体_GBK" w:cs="宋体" w:hint="eastAsia"/>
          <w:bCs/>
          <w:color w:val="000000"/>
          <w:kern w:val="0"/>
          <w:sz w:val="32"/>
          <w:szCs w:val="32"/>
        </w:rPr>
        <w:lastRenderedPageBreak/>
        <w:t>附：无锡市精神卫生中心</w:t>
      </w:r>
      <w:r w:rsidR="00063157">
        <w:rPr>
          <w:rFonts w:ascii="方正楷体_GBK" w:eastAsia="方正楷体_GBK" w:cs="宋体" w:hint="eastAsia"/>
          <w:bCs/>
          <w:color w:val="000000"/>
          <w:kern w:val="0"/>
          <w:sz w:val="32"/>
          <w:szCs w:val="32"/>
        </w:rPr>
        <w:t>2019年</w:t>
      </w:r>
      <w:r w:rsidR="008B1A78" w:rsidRPr="007C19D4">
        <w:rPr>
          <w:rFonts w:ascii="方正楷体_GBK" w:eastAsia="方正楷体_GBK" w:cs="宋体" w:hint="eastAsia"/>
          <w:bCs/>
          <w:color w:val="000000"/>
          <w:kern w:val="0"/>
          <w:sz w:val="32"/>
          <w:szCs w:val="32"/>
        </w:rPr>
        <w:t>中秋国庆</w:t>
      </w:r>
      <w:r w:rsidRPr="007C19D4">
        <w:rPr>
          <w:rFonts w:ascii="方正楷体_GBK" w:eastAsia="方正楷体_GBK" w:cs="宋体" w:hint="eastAsia"/>
          <w:bCs/>
          <w:color w:val="000000"/>
          <w:kern w:val="0"/>
          <w:sz w:val="32"/>
          <w:szCs w:val="32"/>
        </w:rPr>
        <w:t>物品采购询价单</w:t>
      </w:r>
    </w:p>
    <w:p w:rsidR="00C37A8C" w:rsidRPr="007C19D4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Pr="007C19D4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3A1E6A" w:rsidRDefault="003A1E6A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3A1E6A" w:rsidRPr="007C19D4" w:rsidRDefault="003A1E6A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Pr="007C19D4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Pr="007C19D4" w:rsidRDefault="00C37A8C" w:rsidP="0018150C">
      <w:pPr>
        <w:spacing w:line="560" w:lineRule="exact"/>
        <w:rPr>
          <w:rFonts w:ascii="方正楷体_GBK" w:eastAsia="方正楷体_GBK" w:cs="宋体"/>
          <w:bCs/>
          <w:color w:val="000000"/>
          <w:kern w:val="0"/>
          <w:sz w:val="32"/>
          <w:szCs w:val="32"/>
        </w:rPr>
      </w:pPr>
    </w:p>
    <w:p w:rsidR="00C37A8C" w:rsidRPr="007C19D4" w:rsidRDefault="00C37A8C" w:rsidP="0018150C">
      <w:pPr>
        <w:widowControl/>
        <w:spacing w:line="560" w:lineRule="exact"/>
        <w:ind w:firstLineChars="1100" w:firstLine="3850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无锡市精神卫生中心工会委员会</w:t>
      </w:r>
    </w:p>
    <w:p w:rsidR="00C37A8C" w:rsidRPr="007C19D4" w:rsidRDefault="00C37A8C" w:rsidP="0018150C">
      <w:pPr>
        <w:widowControl/>
        <w:spacing w:line="560" w:lineRule="exact"/>
        <w:ind w:firstLineChars="1350" w:firstLine="4725"/>
        <w:jc w:val="left"/>
        <w:rPr>
          <w:rFonts w:ascii="方正楷体_GBK" w:eastAsia="方正楷体_GBK"/>
          <w:color w:val="000000"/>
          <w:spacing w:val="15"/>
          <w:kern w:val="0"/>
          <w:sz w:val="32"/>
          <w:szCs w:val="32"/>
        </w:rPr>
      </w:pP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2019年</w:t>
      </w:r>
      <w:r w:rsidR="00605D47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7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月</w:t>
      </w:r>
      <w:r w:rsidR="00605D47"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31</w:t>
      </w:r>
      <w:r w:rsidRPr="007C19D4">
        <w:rPr>
          <w:rFonts w:ascii="方正楷体_GBK" w:eastAsia="方正楷体_GBK" w:hint="eastAsia"/>
          <w:color w:val="000000"/>
          <w:spacing w:val="15"/>
          <w:kern w:val="0"/>
          <w:sz w:val="32"/>
          <w:szCs w:val="32"/>
        </w:rPr>
        <w:t>日</w:t>
      </w: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3F1562" w:rsidRDefault="003F1562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18150C" w:rsidRDefault="0018150C" w:rsidP="0018150C">
      <w:pPr>
        <w:widowControl/>
        <w:spacing w:line="560" w:lineRule="exact"/>
        <w:ind w:firstLineChars="1350" w:firstLine="4725"/>
        <w:jc w:val="left"/>
        <w:rPr>
          <w:rFonts w:ascii="仿宋_GB2312" w:eastAsia="仿宋_GB2312"/>
          <w:color w:val="000000"/>
          <w:spacing w:val="15"/>
          <w:kern w:val="0"/>
          <w:sz w:val="32"/>
          <w:szCs w:val="32"/>
        </w:rPr>
      </w:pPr>
    </w:p>
    <w:p w:rsidR="00063157" w:rsidRDefault="00B00486" w:rsidP="00B00486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lastRenderedPageBreak/>
        <w:t>无锡市精神卫生中心</w:t>
      </w:r>
    </w:p>
    <w:p w:rsidR="00B00486" w:rsidRDefault="00063157" w:rsidP="00B00486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2019年</w:t>
      </w:r>
      <w:r w:rsidR="00B00486" w:rsidRPr="003247E6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中秋国庆</w:t>
      </w:r>
      <w:r w:rsidR="00B00486">
        <w:rPr>
          <w:rFonts w:ascii="方正小标宋简体" w:eastAsia="方正小标宋简体" w:cs="宋体" w:hint="eastAsia"/>
          <w:b/>
          <w:bCs/>
          <w:kern w:val="0"/>
          <w:sz w:val="44"/>
          <w:szCs w:val="44"/>
        </w:rPr>
        <w:t>物品采购询价单</w:t>
      </w:r>
    </w:p>
    <w:p w:rsidR="00B00486" w:rsidRPr="00063157" w:rsidRDefault="00B00486" w:rsidP="00B00486">
      <w:pPr>
        <w:spacing w:line="500" w:lineRule="exact"/>
        <w:jc w:val="left"/>
        <w:rPr>
          <w:rFonts w:ascii="仿宋_GB2312" w:eastAsia="仿宋_GB2312" w:cs="宋体"/>
          <w:b/>
          <w:bCs/>
          <w:kern w:val="0"/>
          <w:szCs w:val="21"/>
        </w:rPr>
      </w:pPr>
    </w:p>
    <w:p w:rsidR="00B00486" w:rsidRDefault="00B00486" w:rsidP="00B00486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报价单位（盖章）：                          单位：元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746"/>
        <w:gridCol w:w="1574"/>
        <w:gridCol w:w="3293"/>
        <w:gridCol w:w="1145"/>
        <w:gridCol w:w="714"/>
        <w:gridCol w:w="1432"/>
      </w:tblGrid>
      <w:tr w:rsidR="00B00486" w:rsidTr="00CA52EB">
        <w:trPr>
          <w:trHeight w:val="588"/>
        </w:trPr>
        <w:tc>
          <w:tcPr>
            <w:tcW w:w="41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标的物名称</w:t>
            </w: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报价单价（元）</w:t>
            </w: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产品保质期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br/>
              <w:t>供货期：</w:t>
            </w:r>
          </w:p>
        </w:tc>
      </w:tr>
      <w:tr w:rsidR="00B00486" w:rsidTr="006448D1">
        <w:trPr>
          <w:trHeight w:val="626"/>
        </w:trPr>
        <w:tc>
          <w:tcPr>
            <w:tcW w:w="41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spacing w:line="460" w:lineRule="atLeast"/>
              <w:jc w:val="center"/>
              <w:rPr>
                <w:rFonts w:ascii="Calibri" w:hAnsi="Calibri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Pr="00D03214" w:rsidRDefault="00B00486" w:rsidP="00267CA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月饼</w:t>
            </w: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Pr="00D03214" w:rsidRDefault="00B00486" w:rsidP="006448D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/盒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B00486" w:rsidTr="006448D1">
        <w:trPr>
          <w:trHeight w:val="626"/>
        </w:trPr>
        <w:tc>
          <w:tcPr>
            <w:tcW w:w="419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spacing w:line="46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Pr="00D03214" w:rsidRDefault="0050664E" w:rsidP="00267CA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食用油</w:t>
            </w: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Pr="00D03214" w:rsidRDefault="005010D7" w:rsidP="006448D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="00756561">
              <w:rPr>
                <w:rFonts w:ascii="仿宋_GB2312" w:eastAsia="仿宋_GB2312" w:hint="eastAsia"/>
                <w:color w:val="000000"/>
                <w:szCs w:val="21"/>
              </w:rPr>
              <w:t>桶</w:t>
            </w:r>
            <w:r w:rsidR="00E91FBC"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 w:rsidR="00756561">
              <w:rPr>
                <w:rFonts w:ascii="仿宋_GB2312" w:eastAsia="仿宋_GB2312" w:hint="eastAsia"/>
                <w:color w:val="000000"/>
                <w:szCs w:val="21"/>
              </w:rPr>
              <w:t>瓶</w:t>
            </w:r>
            <w:r w:rsidR="00E91FBC">
              <w:rPr>
                <w:rFonts w:ascii="仿宋_GB2312" w:eastAsia="仿宋_GB2312" w:hint="eastAsia"/>
                <w:color w:val="000000"/>
                <w:szCs w:val="21"/>
              </w:rPr>
              <w:t>)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B00486" w:rsidRDefault="00B00486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00486" w:rsidRDefault="00B00486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 w:val="restart"/>
            <w:tcBorders>
              <w:top w:val="single" w:sz="12" w:space="0" w:color="FF0000"/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spacing w:line="46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884" w:type="pct"/>
            <w:vMerge w:val="restart"/>
            <w:tcBorders>
              <w:top w:val="single" w:sz="12" w:space="0" w:color="FF0000"/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日化、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洗护用品</w:t>
            </w: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50664E" w:rsidRDefault="00C955F3" w:rsidP="006448D1">
            <w:pPr>
              <w:widowControl/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维达立体美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四层有芯卷筒</w:t>
            </w:r>
            <w:proofErr w:type="gramEnd"/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卫生纸（13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g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/卷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*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20卷/提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36029" w:rsidRDefault="00C955F3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991644" w:rsidRDefault="00C955F3" w:rsidP="00267CA1">
            <w:pPr>
              <w:spacing w:line="46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维达立体美抽取式面巾纸（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0抽*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10包/提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991644" w:rsidRDefault="00C955F3" w:rsidP="00267CA1">
            <w:pPr>
              <w:spacing w:line="46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widowControl/>
              <w:spacing w:line="500" w:lineRule="exact"/>
              <w:jc w:val="left"/>
              <w:rPr>
                <w:rFonts w:ascii="仿宋_GB2312" w:eastAsia="仿宋_GB2312" w:hAnsiTheme="minorHAnsi" w:cs="宋体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3629E0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>
              <w:rPr>
                <w:rFonts w:ascii="仿宋_GB2312" w:eastAsia="仿宋_GB2312" w:hAnsi="Calibri" w:cs="宋体" w:hint="eastAsia"/>
                <w:szCs w:val="21"/>
              </w:rPr>
              <w:t>维达超</w:t>
            </w:r>
            <w:proofErr w:type="gramStart"/>
            <w:r>
              <w:rPr>
                <w:rFonts w:ascii="仿宋_GB2312" w:eastAsia="仿宋_GB2312" w:hAnsi="Calibri" w:cs="宋体" w:hint="eastAsia"/>
                <w:szCs w:val="21"/>
              </w:rPr>
              <w:t>韧系列纸</w:t>
            </w:r>
            <w:proofErr w:type="gramEnd"/>
            <w:r>
              <w:rPr>
                <w:rFonts w:ascii="仿宋_GB2312" w:eastAsia="仿宋_GB2312" w:hAnsi="Calibri" w:cs="宋体" w:hint="eastAsia"/>
                <w:szCs w:val="21"/>
              </w:rPr>
              <w:t>手帕</w:t>
            </w:r>
            <w:r w:rsidR="003629E0" w:rsidRPr="000D0C01">
              <w:rPr>
                <w:rFonts w:ascii="仿宋_GB2312" w:eastAsia="仿宋_GB2312" w:hAnsi="Calibri" w:cs="宋体" w:hint="eastAsia"/>
                <w:szCs w:val="21"/>
              </w:rPr>
              <w:t>24</w:t>
            </w:r>
            <w:r w:rsidRPr="000D0C01">
              <w:rPr>
                <w:rFonts w:ascii="仿宋_GB2312" w:eastAsia="仿宋_GB2312" w:hAnsi="Calibri" w:cs="宋体" w:hint="eastAsia"/>
                <w:szCs w:val="21"/>
              </w:rPr>
              <w:t>包</w:t>
            </w:r>
            <w:r>
              <w:rPr>
                <w:rFonts w:ascii="仿宋_GB2312" w:eastAsia="仿宋_GB2312" w:hAnsi="Calibri" w:cs="宋体" w:hint="eastAsia"/>
                <w:szCs w:val="21"/>
              </w:rPr>
              <w:t>/组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widowControl/>
              <w:spacing w:line="500" w:lineRule="exact"/>
              <w:jc w:val="left"/>
              <w:rPr>
                <w:rFonts w:ascii="仿宋_GB2312" w:eastAsia="仿宋_GB2312" w:hAnsiTheme="minorHAnsi" w:cs="宋体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舒适达多效护理牙膏</w:t>
            </w:r>
            <w:r w:rsidRPr="00D03214">
              <w:rPr>
                <w:rFonts w:ascii="仿宋_GB2312" w:eastAsia="仿宋_GB2312" w:hAnsi="Calibri" w:hint="eastAsia"/>
                <w:color w:val="000000"/>
                <w:szCs w:val="21"/>
              </w:rPr>
              <w:t>180g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/支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E01FEA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</w:t>
            </w:r>
            <w:r>
              <w:rPr>
                <w:rFonts w:asciiTheme="minorHAnsi" w:hAnsiTheme="minorHAnsi" w:cs="宋体"/>
                <w:szCs w:val="22"/>
              </w:rPr>
              <w:t>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widowControl/>
              <w:spacing w:line="500" w:lineRule="exact"/>
              <w:jc w:val="left"/>
              <w:rPr>
                <w:rFonts w:ascii="仿宋_GB2312" w:eastAsia="仿宋_GB2312" w:hAnsiTheme="minorHAnsi" w:cs="宋体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50664E" w:rsidRDefault="00C955F3" w:rsidP="006448D1">
            <w:pPr>
              <w:widowControl/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资生堂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惠润柔净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洗发露（鲜花芳香）</w:t>
            </w:r>
            <w:r>
              <w:rPr>
                <w:rFonts w:ascii="仿宋_GB2312" w:eastAsia="仿宋_GB2312" w:hAnsi="Calibri" w:cs="宋体" w:hint="eastAsia"/>
                <w:szCs w:val="21"/>
              </w:rPr>
              <w:t>600ml/瓶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3E26FA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/>
                <w:szCs w:val="22"/>
              </w:rPr>
              <w:t>10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widowControl/>
              <w:spacing w:line="500" w:lineRule="exact"/>
              <w:jc w:val="left"/>
              <w:rPr>
                <w:rFonts w:ascii="仿宋_GB2312" w:eastAsia="仿宋_GB2312" w:hAnsiTheme="minorHAnsi" w:cs="宋体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奥妙除菌除</w:t>
            </w:r>
            <w:proofErr w:type="gramStart"/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螨</w:t>
            </w:r>
            <w:proofErr w:type="gramEnd"/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洗衣液4.5kg/瓶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1B10DD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C84BAC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widowControl/>
              <w:spacing w:line="500" w:lineRule="exact"/>
              <w:jc w:val="left"/>
              <w:rPr>
                <w:rFonts w:ascii="仿宋_GB2312" w:eastAsia="仿宋_GB2312" w:hAnsiTheme="minorHAnsi" w:cs="宋体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 w:rsidRPr="00E91FBC">
              <w:rPr>
                <w:rFonts w:ascii="仿宋_GB2312" w:eastAsia="仿宋_GB2312" w:hAnsi="Calibri" w:cs="宋体" w:hint="eastAsia"/>
                <w:szCs w:val="21"/>
              </w:rPr>
              <w:t>蓝月亮衣领</w:t>
            </w:r>
            <w:proofErr w:type="gramStart"/>
            <w:r w:rsidRPr="00E91FBC">
              <w:rPr>
                <w:rFonts w:ascii="仿宋_GB2312" w:eastAsia="仿宋_GB2312" w:hAnsi="Calibri" w:cs="宋体" w:hint="eastAsia"/>
                <w:szCs w:val="21"/>
              </w:rPr>
              <w:t>净优惠</w:t>
            </w:r>
            <w:proofErr w:type="gramEnd"/>
            <w:r w:rsidRPr="00E91FBC">
              <w:rPr>
                <w:rFonts w:ascii="仿宋_GB2312" w:eastAsia="仿宋_GB2312" w:hAnsi="Calibri" w:cs="宋体" w:hint="eastAsia"/>
                <w:szCs w:val="21"/>
              </w:rPr>
              <w:t>装（500g+500g）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E91FBC" w:rsidRDefault="00C955F3" w:rsidP="006601CD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8354D4" w:rsidRDefault="00C955F3" w:rsidP="00C84BAC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267CA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widowControl/>
              <w:spacing w:line="500" w:lineRule="exact"/>
              <w:rPr>
                <w:rFonts w:ascii="仿宋_GB2312" w:eastAsia="仿宋_GB2312" w:hAnsi="Calibri" w:cs="宋体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蓝月亮丝毛净</w:t>
            </w:r>
            <w:r w:rsidRPr="00D03214">
              <w:rPr>
                <w:rFonts w:ascii="仿宋_GB2312" w:eastAsia="仿宋_GB2312" w:hAnsi="Calibri" w:hint="eastAsia"/>
                <w:color w:val="000000"/>
                <w:szCs w:val="21"/>
              </w:rPr>
              <w:t>500g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/瓶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6601CD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12227B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</w:t>
            </w:r>
            <w:r>
              <w:rPr>
                <w:rFonts w:asciiTheme="minorHAnsi" w:hAnsiTheme="minorHAnsi" w:cs="宋体"/>
                <w:szCs w:val="22"/>
              </w:rPr>
              <w:t>0</w:t>
            </w:r>
            <w:r>
              <w:rPr>
                <w:rFonts w:asciiTheme="minorHAnsi" w:hAnsiTheme="minorHAnsi" w:cs="宋体" w:hint="eastAsia"/>
                <w:szCs w:val="22"/>
              </w:rPr>
              <w:t>4</w:t>
            </w:r>
            <w:r>
              <w:rPr>
                <w:rFonts w:asciiTheme="minorHAnsi" w:hAnsiTheme="minorHAnsi" w:cs="宋体"/>
                <w:szCs w:val="22"/>
              </w:rPr>
              <w:t>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9F7D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267CA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3948F1" w:rsidRDefault="000D0C01" w:rsidP="000D0C01">
            <w:pPr>
              <w:widowControl/>
              <w:spacing w:line="460" w:lineRule="atLeast"/>
              <w:rPr>
                <w:rFonts w:asciiTheme="minorHAnsi" w:hAnsiTheme="minorHAnsi" w:cs="宋体"/>
                <w:color w:val="FF0000"/>
                <w:szCs w:val="22"/>
              </w:rPr>
            </w:pPr>
            <w:r w:rsidRPr="000D0C01">
              <w:rPr>
                <w:rFonts w:ascii="仿宋_GB2312" w:eastAsia="仿宋_GB2312" w:hint="eastAsia"/>
                <w:color w:val="000000"/>
                <w:szCs w:val="21"/>
              </w:rPr>
              <w:t>力士白皙</w:t>
            </w:r>
            <w:proofErr w:type="gramStart"/>
            <w:r w:rsidRPr="000D0C01">
              <w:rPr>
                <w:rFonts w:ascii="仿宋_GB2312" w:eastAsia="仿宋_GB2312" w:hint="eastAsia"/>
                <w:color w:val="000000"/>
                <w:szCs w:val="21"/>
              </w:rPr>
              <w:t>焕彩靓</w:t>
            </w:r>
            <w:proofErr w:type="gramEnd"/>
            <w:r w:rsidRPr="000D0C01">
              <w:rPr>
                <w:rFonts w:ascii="仿宋_GB2312" w:eastAsia="仿宋_GB2312" w:hint="eastAsia"/>
                <w:color w:val="000000"/>
                <w:szCs w:val="21"/>
              </w:rPr>
              <w:t>肤</w:t>
            </w:r>
            <w:r w:rsidR="00C955F3" w:rsidRPr="000D0C01">
              <w:rPr>
                <w:rFonts w:ascii="仿宋_GB2312" w:eastAsia="仿宋_GB2312" w:hint="eastAsia"/>
                <w:color w:val="000000"/>
                <w:szCs w:val="21"/>
              </w:rPr>
              <w:t>香皂115克*</w:t>
            </w:r>
            <w:r w:rsidRPr="000D0C01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  <w:r w:rsidR="00C955F3" w:rsidRPr="000D0C01">
              <w:rPr>
                <w:rFonts w:ascii="仿宋_GB2312" w:eastAsia="仿宋_GB2312" w:hint="eastAsia"/>
                <w:color w:val="000000"/>
                <w:szCs w:val="21"/>
              </w:rPr>
              <w:t>/组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3948F1" w:rsidRDefault="00C955F3" w:rsidP="00B839C7">
            <w:pPr>
              <w:widowControl/>
              <w:spacing w:line="460" w:lineRule="atLeast"/>
              <w:rPr>
                <w:rFonts w:asciiTheme="minorHAnsi" w:hAnsiTheme="minorHAnsi" w:cs="宋体"/>
                <w:color w:val="FF0000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0D0C01" w:rsidRDefault="00C955F3" w:rsidP="00C84BAC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  <w:r w:rsidRPr="000D0C01"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9F7D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267CA1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CA52EB" w:rsidRDefault="00C955F3" w:rsidP="00CA52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CA52EB" w:rsidRDefault="00C955F3" w:rsidP="006448D1">
            <w:pPr>
              <w:rPr>
                <w:rFonts w:ascii="方正仿宋_GBK" w:eastAsia="方正仿宋_GBK" w:hAnsi="宋体" w:cs="宋体"/>
                <w:color w:val="000000"/>
                <w:szCs w:val="21"/>
              </w:rPr>
            </w:pPr>
            <w:proofErr w:type="gramStart"/>
            <w:r w:rsidRPr="00CA52EB">
              <w:rPr>
                <w:rFonts w:ascii="仿宋_GB2312" w:eastAsia="仿宋_GB2312" w:hint="eastAsia"/>
                <w:color w:val="000000"/>
                <w:szCs w:val="21"/>
              </w:rPr>
              <w:t>威露士健康</w:t>
            </w:r>
            <w:proofErr w:type="gramEnd"/>
            <w:r w:rsidRPr="00CA52EB">
              <w:rPr>
                <w:rFonts w:ascii="仿宋_GB2312" w:eastAsia="仿宋_GB2312" w:hint="eastAsia"/>
                <w:color w:val="000000"/>
                <w:szCs w:val="21"/>
              </w:rPr>
              <w:t>抑菌洗手液</w:t>
            </w:r>
            <w:r w:rsidR="00C34598"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proofErr w:type="gramStart"/>
            <w:r w:rsidR="00C34598">
              <w:rPr>
                <w:rFonts w:ascii="仿宋_GB2312" w:eastAsia="仿宋_GB2312" w:hint="eastAsia"/>
                <w:color w:val="000000"/>
                <w:szCs w:val="21"/>
              </w:rPr>
              <w:t>倍</w:t>
            </w:r>
            <w:proofErr w:type="gramEnd"/>
            <w:r w:rsidR="00C34598">
              <w:rPr>
                <w:rFonts w:ascii="仿宋_GB2312" w:eastAsia="仿宋_GB2312" w:hint="eastAsia"/>
                <w:color w:val="000000"/>
                <w:szCs w:val="21"/>
              </w:rPr>
              <w:t>护滋润）</w:t>
            </w:r>
            <w:r w:rsidRPr="00CA52EB">
              <w:rPr>
                <w:rFonts w:ascii="仿宋_GB2312" w:eastAsia="仿宋_GB2312" w:hint="eastAsia"/>
                <w:color w:val="000000"/>
                <w:szCs w:val="21"/>
              </w:rPr>
              <w:t>525ml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BA3A37" w:rsidRDefault="00C955F3" w:rsidP="006C714E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6D321B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BB25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  <w:tr w:rsidR="00C955F3" w:rsidTr="006448D1">
        <w:trPr>
          <w:trHeight w:val="626"/>
        </w:trPr>
        <w:tc>
          <w:tcPr>
            <w:tcW w:w="419" w:type="pct"/>
            <w:vMerge/>
            <w:tcBorders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B00486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12" w:space="0" w:color="FF0000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849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Pr="00D03214" w:rsidRDefault="00C955F3" w:rsidP="006448D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白猫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经典配方</w:t>
            </w:r>
            <w:r w:rsidRPr="00D03214">
              <w:rPr>
                <w:rFonts w:ascii="仿宋_GB2312" w:eastAsia="仿宋_GB2312" w:hint="eastAsia"/>
                <w:color w:val="000000"/>
                <w:szCs w:val="21"/>
              </w:rPr>
              <w:t>洗洁精2kg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/瓶</w:t>
            </w:r>
          </w:p>
        </w:tc>
        <w:tc>
          <w:tcPr>
            <w:tcW w:w="643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BB2542">
            <w:pPr>
              <w:widowControl/>
              <w:spacing w:line="460" w:lineRule="atLeas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401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  <w:hideMark/>
          </w:tcPr>
          <w:p w:rsidR="00C955F3" w:rsidRDefault="00C955F3" w:rsidP="00AE3A7D">
            <w:pPr>
              <w:widowControl/>
              <w:spacing w:line="460" w:lineRule="atLeast"/>
              <w:jc w:val="left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1040</w:t>
            </w:r>
          </w:p>
        </w:tc>
        <w:tc>
          <w:tcPr>
            <w:tcW w:w="804" w:type="pct"/>
            <w:tcBorders>
              <w:top w:val="single" w:sz="12" w:space="0" w:color="FF0000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C955F3" w:rsidRDefault="00C955F3" w:rsidP="00BB25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</w:p>
        </w:tc>
      </w:tr>
    </w:tbl>
    <w:p w:rsidR="00E84C0A" w:rsidRDefault="00E84C0A" w:rsidP="00063157"/>
    <w:sectPr w:rsidR="00E84C0A" w:rsidSect="00EB13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02" w:rsidRDefault="008F6D02" w:rsidP="00C37A8C">
      <w:r>
        <w:separator/>
      </w:r>
    </w:p>
  </w:endnote>
  <w:endnote w:type="continuationSeparator" w:id="0">
    <w:p w:rsidR="008F6D02" w:rsidRDefault="008F6D02" w:rsidP="00C3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02" w:rsidRDefault="008F6D02" w:rsidP="00C37A8C">
      <w:r>
        <w:separator/>
      </w:r>
    </w:p>
  </w:footnote>
  <w:footnote w:type="continuationSeparator" w:id="0">
    <w:p w:rsidR="008F6D02" w:rsidRDefault="008F6D02" w:rsidP="00C3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A8C"/>
    <w:rsid w:val="00023EF1"/>
    <w:rsid w:val="00063157"/>
    <w:rsid w:val="000B5328"/>
    <w:rsid w:val="000D0C01"/>
    <w:rsid w:val="000D18CA"/>
    <w:rsid w:val="0018150C"/>
    <w:rsid w:val="002076BB"/>
    <w:rsid w:val="00232379"/>
    <w:rsid w:val="002323BD"/>
    <w:rsid w:val="002616DE"/>
    <w:rsid w:val="002E23BA"/>
    <w:rsid w:val="002E632B"/>
    <w:rsid w:val="00302AA7"/>
    <w:rsid w:val="003629E0"/>
    <w:rsid w:val="00372236"/>
    <w:rsid w:val="003948F1"/>
    <w:rsid w:val="003A1E6A"/>
    <w:rsid w:val="003B347D"/>
    <w:rsid w:val="003F1562"/>
    <w:rsid w:val="0044670B"/>
    <w:rsid w:val="005010D7"/>
    <w:rsid w:val="0050664E"/>
    <w:rsid w:val="0056283B"/>
    <w:rsid w:val="00567D11"/>
    <w:rsid w:val="00573EB5"/>
    <w:rsid w:val="00605D47"/>
    <w:rsid w:val="0064444E"/>
    <w:rsid w:val="006448D1"/>
    <w:rsid w:val="006C4A9A"/>
    <w:rsid w:val="006F5F91"/>
    <w:rsid w:val="00756561"/>
    <w:rsid w:val="007C19D4"/>
    <w:rsid w:val="00833510"/>
    <w:rsid w:val="008354D4"/>
    <w:rsid w:val="008A7F95"/>
    <w:rsid w:val="008B1A78"/>
    <w:rsid w:val="008F6D02"/>
    <w:rsid w:val="00900926"/>
    <w:rsid w:val="009C220E"/>
    <w:rsid w:val="00A239A4"/>
    <w:rsid w:val="00A46A98"/>
    <w:rsid w:val="00A945C3"/>
    <w:rsid w:val="00AB4C0F"/>
    <w:rsid w:val="00B00486"/>
    <w:rsid w:val="00B0725B"/>
    <w:rsid w:val="00B46100"/>
    <w:rsid w:val="00B82CE7"/>
    <w:rsid w:val="00BA3A37"/>
    <w:rsid w:val="00BD6B41"/>
    <w:rsid w:val="00C23077"/>
    <w:rsid w:val="00C34598"/>
    <w:rsid w:val="00C37A8C"/>
    <w:rsid w:val="00C955F3"/>
    <w:rsid w:val="00CA52EB"/>
    <w:rsid w:val="00D11575"/>
    <w:rsid w:val="00D26F78"/>
    <w:rsid w:val="00D30010"/>
    <w:rsid w:val="00D358EF"/>
    <w:rsid w:val="00D36029"/>
    <w:rsid w:val="00D63A98"/>
    <w:rsid w:val="00DC33AC"/>
    <w:rsid w:val="00DC6584"/>
    <w:rsid w:val="00E54C41"/>
    <w:rsid w:val="00E84C0A"/>
    <w:rsid w:val="00E91FBC"/>
    <w:rsid w:val="00EB13AF"/>
    <w:rsid w:val="00F25A48"/>
    <w:rsid w:val="00F77A39"/>
    <w:rsid w:val="00F96BA0"/>
    <w:rsid w:val="00FA63CD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A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A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815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8150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9E72-D211-45E3-9FD8-927B4AB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2019-07-18T01:42:00Z</cp:lastPrinted>
  <dcterms:created xsi:type="dcterms:W3CDTF">2019-07-16T06:02:00Z</dcterms:created>
  <dcterms:modified xsi:type="dcterms:W3CDTF">2019-07-31T01:45:00Z</dcterms:modified>
</cp:coreProperties>
</file>