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199" w:rsidRDefault="007F4AC3" w:rsidP="007D6199">
      <w:pPr>
        <w:spacing w:line="400" w:lineRule="exact"/>
        <w:rPr>
          <w:rFonts w:ascii="宋体" w:hAnsi="宋体"/>
          <w:bCs/>
          <w:sz w:val="28"/>
        </w:rPr>
      </w:pPr>
      <w:r w:rsidRPr="001246D9">
        <w:rPr>
          <w:rFonts w:ascii="宋体" w:hAnsi="宋体" w:hint="eastAsia"/>
          <w:bCs/>
          <w:sz w:val="28"/>
        </w:rPr>
        <w:t>附件1</w:t>
      </w:r>
    </w:p>
    <w:p w:rsidR="00BF0BD6" w:rsidRPr="007D6199" w:rsidRDefault="00BF0BD6" w:rsidP="007D6199">
      <w:pPr>
        <w:spacing w:line="400" w:lineRule="exact"/>
        <w:jc w:val="center"/>
        <w:rPr>
          <w:rFonts w:ascii="宋体" w:hAnsi="宋体"/>
          <w:b/>
          <w:bCs/>
          <w:sz w:val="32"/>
          <w:szCs w:val="32"/>
        </w:rPr>
      </w:pPr>
      <w:r w:rsidRPr="007D6199">
        <w:rPr>
          <w:rFonts w:hint="eastAsia"/>
          <w:b/>
          <w:sz w:val="32"/>
          <w:szCs w:val="32"/>
        </w:rPr>
        <w:t>采购需求</w:t>
      </w:r>
      <w:bookmarkStart w:id="0" w:name="_Hlk63686818"/>
    </w:p>
    <w:bookmarkEnd w:id="0"/>
    <w:p w:rsidR="00BF0BD6" w:rsidRPr="001246D9" w:rsidRDefault="00BF0BD6" w:rsidP="00BF0BD6">
      <w:pPr>
        <w:snapToGrid w:val="0"/>
        <w:spacing w:line="360" w:lineRule="auto"/>
        <w:ind w:firstLineChars="200" w:firstLine="480"/>
        <w:jc w:val="left"/>
        <w:rPr>
          <w:rStyle w:val="fontstyle01"/>
          <w:rFonts w:ascii="宋体" w:hAnsi="宋体" w:cs="宋体"/>
          <w:b w:val="0"/>
          <w:sz w:val="24"/>
          <w:szCs w:val="24"/>
        </w:rPr>
      </w:pPr>
      <w:r w:rsidRPr="001246D9">
        <w:rPr>
          <w:rStyle w:val="fontstyle01"/>
          <w:rFonts w:ascii="宋体" w:hAnsi="宋体" w:cs="宋体" w:hint="eastAsia"/>
          <w:b w:val="0"/>
          <w:sz w:val="24"/>
          <w:szCs w:val="24"/>
        </w:rPr>
        <w:t>一、项目概况</w:t>
      </w:r>
    </w:p>
    <w:p w:rsidR="00BF0BD6" w:rsidRPr="001246D9" w:rsidRDefault="00BF0BD6" w:rsidP="00BF0BD6">
      <w:pPr>
        <w:pStyle w:val="a5"/>
        <w:snapToGrid w:val="0"/>
        <w:spacing w:line="360" w:lineRule="auto"/>
        <w:ind w:firstLine="480"/>
        <w:jc w:val="left"/>
        <w:rPr>
          <w:rStyle w:val="fontstyle21"/>
          <w:rFonts w:ascii="宋体" w:eastAsia="宋体" w:hAnsi="宋体" w:cs="宋体"/>
          <w:sz w:val="24"/>
          <w:szCs w:val="24"/>
        </w:rPr>
      </w:pPr>
      <w:r w:rsidRPr="001246D9">
        <w:rPr>
          <w:rStyle w:val="fontstyle21"/>
          <w:rFonts w:ascii="宋体" w:eastAsia="宋体" w:hAnsi="宋体" w:cs="宋体" w:hint="eastAsia"/>
          <w:sz w:val="24"/>
          <w:szCs w:val="24"/>
        </w:rPr>
        <w:t>为了使医院空调系统处于一个良好的运行状态，满足使用者的温感需求，以及控制空调系统的细菌滋生，符合医院</w:t>
      </w:r>
      <w:proofErr w:type="gramStart"/>
      <w:r w:rsidRPr="001246D9">
        <w:rPr>
          <w:rStyle w:val="fontstyle21"/>
          <w:rFonts w:ascii="宋体" w:eastAsia="宋体" w:hAnsi="宋体" w:cs="宋体" w:hint="eastAsia"/>
          <w:sz w:val="24"/>
          <w:szCs w:val="24"/>
        </w:rPr>
        <w:t>院感规范</w:t>
      </w:r>
      <w:proofErr w:type="gramEnd"/>
      <w:r w:rsidRPr="001246D9">
        <w:rPr>
          <w:rStyle w:val="fontstyle21"/>
          <w:rFonts w:ascii="宋体" w:eastAsia="宋体" w:hAnsi="宋体" w:cs="宋体" w:hint="eastAsia"/>
          <w:sz w:val="24"/>
          <w:szCs w:val="24"/>
        </w:rPr>
        <w:t>要求，对空调机组、管路系统及送风系统定期维护清洗。</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一期中央空调：风冷冷水机组（约克AWHC-LHE180/A2）</w:t>
      </w:r>
      <w:r w:rsidR="00A174E2">
        <w:rPr>
          <w:rFonts w:ascii="宋体" w:hAnsi="宋体" w:cs="宋体" w:hint="eastAsia"/>
          <w:sz w:val="24"/>
          <w:szCs w:val="24"/>
        </w:rPr>
        <w:t>2</w:t>
      </w:r>
      <w:r w:rsidRPr="001246D9">
        <w:rPr>
          <w:rFonts w:ascii="宋体" w:hAnsi="宋体" w:cs="宋体" w:hint="eastAsia"/>
          <w:sz w:val="24"/>
          <w:szCs w:val="24"/>
        </w:rPr>
        <w:t>台于2007年安装，为1号楼门诊一楼二楼公共区域提供服务。风机盘管189套，新风机组空调箱12套。</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二期中央空调：2023年投入使用，由国联江森集团投资建设及运维管理，为8号楼、6号楼B区提供服务。末端设备包括各种规格风机盘管1122套、新风机组29套。</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二期洁净空调：8号楼中心实验恒温恒湿洁净空调机组2套；制剂室医用卫生型净化空调机组3套；供应室洁净空调机组2套。小计7套。</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二期多联机：8号楼制剂室外机1台，室内机5台；供应室室外机3台，室内机6台；中心实验室室外机2台，室内机14台；5号楼食堂室外机12台，室内机76台。小计室外机18台，室内机101台。</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二期分体机：8号楼制剂室4台、中心实验室1台、屋顶电梯机房3台、地下变电所6台；5号楼食堂2台、洗衣房1台、宿舍四五六楼层105台。小计122台。</w:t>
      </w:r>
    </w:p>
    <w:p w:rsidR="00BF0BD6" w:rsidRPr="001246D9" w:rsidRDefault="00BF0BD6" w:rsidP="00BF0BD6">
      <w:pPr>
        <w:snapToGrid w:val="0"/>
        <w:spacing w:line="360" w:lineRule="auto"/>
        <w:ind w:firstLineChars="200" w:firstLine="480"/>
        <w:jc w:val="left"/>
        <w:rPr>
          <w:rStyle w:val="fontstyle01"/>
          <w:rFonts w:ascii="宋体" w:hAnsi="宋体" w:cs="宋体"/>
          <w:b w:val="0"/>
          <w:sz w:val="24"/>
          <w:szCs w:val="24"/>
        </w:rPr>
      </w:pPr>
      <w:r w:rsidRPr="001246D9">
        <w:rPr>
          <w:rStyle w:val="fontstyle01"/>
          <w:rFonts w:ascii="宋体" w:hAnsi="宋体" w:cs="宋体" w:hint="eastAsia"/>
          <w:b w:val="0"/>
          <w:sz w:val="24"/>
          <w:szCs w:val="24"/>
        </w:rPr>
        <w:t>二、</w:t>
      </w:r>
      <w:proofErr w:type="gramStart"/>
      <w:r w:rsidRPr="001246D9">
        <w:rPr>
          <w:rStyle w:val="fontstyle01"/>
          <w:rFonts w:ascii="宋体" w:hAnsi="宋体" w:cs="宋体" w:hint="eastAsia"/>
          <w:b w:val="0"/>
          <w:sz w:val="24"/>
          <w:szCs w:val="24"/>
        </w:rPr>
        <w:t>维保范围</w:t>
      </w:r>
      <w:proofErr w:type="gramEnd"/>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本次</w:t>
      </w:r>
      <w:bookmarkStart w:id="1" w:name="OLE_LINK53"/>
      <w:bookmarkStart w:id="2" w:name="OLE_LINK54"/>
      <w:proofErr w:type="gramStart"/>
      <w:r w:rsidRPr="001246D9">
        <w:rPr>
          <w:rFonts w:ascii="宋体" w:hAnsi="宋体" w:cs="宋体" w:hint="eastAsia"/>
          <w:sz w:val="24"/>
          <w:szCs w:val="24"/>
        </w:rPr>
        <w:t>维保</w:t>
      </w:r>
      <w:bookmarkEnd w:id="1"/>
      <w:bookmarkEnd w:id="2"/>
      <w:r w:rsidRPr="001246D9">
        <w:rPr>
          <w:rFonts w:ascii="宋体" w:hAnsi="宋体" w:cs="宋体" w:hint="eastAsia"/>
          <w:sz w:val="24"/>
          <w:szCs w:val="24"/>
        </w:rPr>
        <w:t>包括</w:t>
      </w:r>
      <w:proofErr w:type="gramEnd"/>
      <w:r w:rsidRPr="001246D9">
        <w:rPr>
          <w:rFonts w:ascii="宋体" w:hAnsi="宋体" w:cs="宋体" w:hint="eastAsia"/>
          <w:sz w:val="24"/>
          <w:szCs w:val="24"/>
        </w:rPr>
        <w:t>以下三个部分：</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1、</w:t>
      </w:r>
      <w:bookmarkStart w:id="3" w:name="OLE_LINK55"/>
      <w:bookmarkStart w:id="4" w:name="OLE_LINK51"/>
      <w:bookmarkStart w:id="5" w:name="OLE_LINK52"/>
      <w:bookmarkStart w:id="6" w:name="OLE_LINK57"/>
      <w:r w:rsidR="00A174E2">
        <w:rPr>
          <w:rFonts w:ascii="宋体" w:hAnsi="宋体" w:cs="宋体" w:hint="eastAsia"/>
          <w:sz w:val="24"/>
          <w:szCs w:val="24"/>
        </w:rPr>
        <w:t>一期门诊的中央空调系统</w:t>
      </w:r>
      <w:r w:rsidR="00A174E2" w:rsidRPr="00A174E2">
        <w:rPr>
          <w:rFonts w:ascii="宋体" w:hAnsi="宋体" w:cs="宋体" w:hint="eastAsia"/>
          <w:color w:val="FF0000"/>
          <w:sz w:val="24"/>
          <w:szCs w:val="24"/>
        </w:rPr>
        <w:t>（不含机组）</w:t>
      </w:r>
      <w:r w:rsidRPr="001246D9">
        <w:rPr>
          <w:rFonts w:ascii="宋体" w:hAnsi="宋体" w:cs="宋体" w:hint="eastAsia"/>
          <w:sz w:val="24"/>
          <w:szCs w:val="24"/>
        </w:rPr>
        <w:t>的清洗维修保养</w:t>
      </w:r>
      <w:bookmarkEnd w:id="3"/>
      <w:r w:rsidRPr="001246D9">
        <w:rPr>
          <w:rFonts w:ascii="宋体" w:hAnsi="宋体" w:cs="宋体" w:hint="eastAsia"/>
          <w:sz w:val="24"/>
          <w:szCs w:val="24"/>
        </w:rPr>
        <w:t>；</w:t>
      </w:r>
      <w:bookmarkEnd w:id="4"/>
      <w:bookmarkEnd w:id="5"/>
      <w:bookmarkEnd w:id="6"/>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2、</w:t>
      </w:r>
      <w:bookmarkStart w:id="7" w:name="OLE_LINK58"/>
      <w:bookmarkStart w:id="8" w:name="OLE_LINK59"/>
      <w:r w:rsidRPr="001246D9">
        <w:rPr>
          <w:rFonts w:ascii="宋体" w:hAnsi="宋体" w:cs="宋体" w:hint="eastAsia"/>
          <w:sz w:val="24"/>
          <w:szCs w:val="24"/>
        </w:rPr>
        <w:t>二期项目洁净空调、多联机、分体机清洗维修保养；</w:t>
      </w:r>
      <w:bookmarkEnd w:id="7"/>
      <w:bookmarkEnd w:id="8"/>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3、</w:t>
      </w:r>
      <w:bookmarkStart w:id="9" w:name="OLE_LINK60"/>
      <w:r w:rsidRPr="001246D9">
        <w:rPr>
          <w:rFonts w:ascii="宋体" w:hAnsi="宋体" w:cs="宋体" w:hint="eastAsia"/>
          <w:sz w:val="24"/>
          <w:szCs w:val="24"/>
        </w:rPr>
        <w:t>二期中央空调末端清洗维修保养。</w:t>
      </w:r>
      <w:bookmarkEnd w:id="9"/>
    </w:p>
    <w:p w:rsidR="00BF0BD6" w:rsidRPr="001246D9" w:rsidRDefault="00BF0BD6" w:rsidP="00BF0BD6">
      <w:pPr>
        <w:snapToGrid w:val="0"/>
        <w:spacing w:line="360" w:lineRule="auto"/>
        <w:ind w:firstLineChars="200" w:firstLine="480"/>
        <w:jc w:val="left"/>
        <w:rPr>
          <w:rStyle w:val="fontstyle01"/>
          <w:rFonts w:ascii="宋体" w:hAnsi="宋体" w:cs="宋体"/>
          <w:b w:val="0"/>
          <w:sz w:val="24"/>
          <w:szCs w:val="24"/>
        </w:rPr>
      </w:pPr>
      <w:r w:rsidRPr="001246D9">
        <w:rPr>
          <w:rStyle w:val="fontstyle01"/>
          <w:rFonts w:ascii="宋体" w:hAnsi="宋体" w:cs="宋体" w:hint="eastAsia"/>
          <w:b w:val="0"/>
          <w:sz w:val="24"/>
          <w:szCs w:val="24"/>
        </w:rPr>
        <w:t>三、</w:t>
      </w:r>
      <w:proofErr w:type="gramStart"/>
      <w:r w:rsidRPr="001246D9">
        <w:rPr>
          <w:rStyle w:val="fontstyle01"/>
          <w:rFonts w:ascii="宋体" w:hAnsi="宋体" w:cs="宋体" w:hint="eastAsia"/>
          <w:b w:val="0"/>
          <w:sz w:val="24"/>
          <w:szCs w:val="24"/>
        </w:rPr>
        <w:t>维保内容</w:t>
      </w:r>
      <w:proofErr w:type="gramEnd"/>
    </w:p>
    <w:p w:rsidR="00BF0BD6" w:rsidRPr="001246D9" w:rsidRDefault="00BF0BD6" w:rsidP="00BF0BD6">
      <w:pPr>
        <w:snapToGrid w:val="0"/>
        <w:spacing w:line="360" w:lineRule="auto"/>
        <w:ind w:firstLineChars="200" w:firstLine="480"/>
        <w:jc w:val="left"/>
        <w:rPr>
          <w:rFonts w:ascii="宋体" w:hAnsi="宋体" w:cs="宋体"/>
          <w:sz w:val="24"/>
          <w:szCs w:val="24"/>
        </w:rPr>
      </w:pPr>
      <w:bookmarkStart w:id="10" w:name="OLE_LINK56"/>
      <w:r w:rsidRPr="001246D9">
        <w:rPr>
          <w:rFonts w:ascii="宋体" w:hAnsi="宋体" w:cs="宋体" w:hint="eastAsia"/>
          <w:sz w:val="24"/>
          <w:szCs w:val="24"/>
        </w:rPr>
        <w:t>1、</w:t>
      </w:r>
      <w:bookmarkStart w:id="11" w:name="OLE_LINK61"/>
      <w:r w:rsidR="002B4E5E" w:rsidRPr="002B4E5E">
        <w:rPr>
          <w:rFonts w:ascii="宋体" w:hAnsi="宋体" w:cs="宋体" w:hint="eastAsia"/>
          <w:sz w:val="24"/>
          <w:szCs w:val="24"/>
        </w:rPr>
        <w:t>每年一次全面清洗维护后出具第三方集中空调通风系统检测报告，一期公共区域、二期公共区域、中心实验室、制剂室、供应室各1</w:t>
      </w:r>
      <w:r w:rsidR="002B4E5E">
        <w:rPr>
          <w:rFonts w:ascii="宋体" w:hAnsi="宋体" w:cs="宋体" w:hint="eastAsia"/>
          <w:sz w:val="24"/>
          <w:szCs w:val="24"/>
        </w:rPr>
        <w:t>份</w:t>
      </w:r>
      <w:r w:rsidRPr="001246D9">
        <w:rPr>
          <w:rFonts w:ascii="宋体" w:hAnsi="宋体" w:cs="宋体" w:hint="eastAsia"/>
          <w:sz w:val="24"/>
          <w:szCs w:val="24"/>
        </w:rPr>
        <w:t>。检测报告均需由具有CMA资质的第三方检测机构，对中标单位清洗范围内按无锡市卫生监督所要求随机抽取检测点出具。</w:t>
      </w:r>
      <w:bookmarkEnd w:id="11"/>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lastRenderedPageBreak/>
        <w:t>2、中央空调通风系统的新风机组、风机盘管的滤网、</w:t>
      </w:r>
      <w:proofErr w:type="gramStart"/>
      <w:r w:rsidRPr="001246D9">
        <w:rPr>
          <w:rFonts w:ascii="宋体" w:hAnsi="宋体" w:cs="宋体" w:hint="eastAsia"/>
          <w:sz w:val="24"/>
          <w:szCs w:val="24"/>
        </w:rPr>
        <w:t>表冷器</w:t>
      </w:r>
      <w:proofErr w:type="gramEnd"/>
      <w:r w:rsidRPr="001246D9">
        <w:rPr>
          <w:rFonts w:ascii="宋体" w:hAnsi="宋体" w:cs="宋体" w:hint="eastAsia"/>
          <w:sz w:val="24"/>
          <w:szCs w:val="24"/>
        </w:rPr>
        <w:t>、空调通风管道、托水盘、叶轮的清洗、除垢、消毒及出风口、回风口的清洗。</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3、洁净区域净化系统的净化机组、新风机组的滤网、</w:t>
      </w:r>
      <w:proofErr w:type="gramStart"/>
      <w:r w:rsidRPr="001246D9">
        <w:rPr>
          <w:rFonts w:ascii="宋体" w:hAnsi="宋体" w:cs="宋体" w:hint="eastAsia"/>
          <w:sz w:val="24"/>
          <w:szCs w:val="24"/>
        </w:rPr>
        <w:t>表冷器</w:t>
      </w:r>
      <w:proofErr w:type="gramEnd"/>
      <w:r w:rsidRPr="001246D9">
        <w:rPr>
          <w:rFonts w:ascii="宋体" w:hAnsi="宋体" w:cs="宋体" w:hint="eastAsia"/>
          <w:sz w:val="24"/>
          <w:szCs w:val="24"/>
        </w:rPr>
        <w:t>、空调通风管道、托水盘、叶轮的清洗、除垢、消毒。</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4、空调加</w:t>
      </w:r>
      <w:proofErr w:type="gramStart"/>
      <w:r w:rsidRPr="001246D9">
        <w:rPr>
          <w:rFonts w:ascii="宋体" w:hAnsi="宋体" w:cs="宋体" w:hint="eastAsia"/>
          <w:sz w:val="24"/>
          <w:szCs w:val="24"/>
        </w:rPr>
        <w:t>湿系统水</w:t>
      </w:r>
      <w:proofErr w:type="gramEnd"/>
      <w:r w:rsidRPr="001246D9">
        <w:rPr>
          <w:rFonts w:ascii="宋体" w:hAnsi="宋体" w:cs="宋体" w:hint="eastAsia"/>
          <w:sz w:val="24"/>
          <w:szCs w:val="24"/>
        </w:rPr>
        <w:t>管道清洗。</w:t>
      </w:r>
    </w:p>
    <w:p w:rsidR="00BF0BD6" w:rsidRPr="001246D9" w:rsidRDefault="00BF0BD6" w:rsidP="00ED597B">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5、空调系统通风管道清洗。</w:t>
      </w:r>
      <w:bookmarkStart w:id="12" w:name="_Toc277240842"/>
      <w:bookmarkStart w:id="13" w:name="_Toc277165912"/>
      <w:bookmarkEnd w:id="12"/>
      <w:bookmarkEnd w:id="13"/>
    </w:p>
    <w:p w:rsidR="00BF0BD6" w:rsidRPr="001246D9" w:rsidRDefault="00ED597B" w:rsidP="00BF0BD6">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6</w:t>
      </w:r>
      <w:r w:rsidR="00BF0BD6" w:rsidRPr="001246D9">
        <w:rPr>
          <w:rFonts w:ascii="宋体" w:hAnsi="宋体" w:cs="宋体" w:hint="eastAsia"/>
          <w:sz w:val="24"/>
          <w:szCs w:val="24"/>
        </w:rPr>
        <w:t>、二期中央空调末端维修及保养。</w:t>
      </w:r>
    </w:p>
    <w:p w:rsidR="00BF0BD6" w:rsidRPr="001246D9" w:rsidRDefault="00ED597B" w:rsidP="00BF0BD6">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7</w:t>
      </w:r>
      <w:r w:rsidR="00BF0BD6" w:rsidRPr="001246D9">
        <w:rPr>
          <w:rFonts w:ascii="宋体" w:hAnsi="宋体" w:cs="宋体" w:hint="eastAsia"/>
          <w:sz w:val="24"/>
          <w:szCs w:val="24"/>
        </w:rPr>
        <w:t>、二期洁净空调、多联机、分体机维修及保养。</w:t>
      </w:r>
    </w:p>
    <w:bookmarkEnd w:id="10"/>
    <w:p w:rsidR="00BF0BD6" w:rsidRPr="001246D9" w:rsidRDefault="00ED597B" w:rsidP="00BF0BD6">
      <w:pPr>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8</w:t>
      </w:r>
      <w:r w:rsidR="00BF0BD6" w:rsidRPr="001246D9">
        <w:rPr>
          <w:rFonts w:ascii="宋体" w:hAnsi="宋体" w:cs="宋体" w:hint="eastAsia"/>
          <w:sz w:val="24"/>
          <w:szCs w:val="24"/>
        </w:rPr>
        <w:t>、日常使用随叫随到维修处理。</w:t>
      </w:r>
    </w:p>
    <w:p w:rsidR="00BF0BD6" w:rsidRPr="001246D9" w:rsidRDefault="00BF0BD6" w:rsidP="00BF0BD6">
      <w:pPr>
        <w:snapToGrid w:val="0"/>
        <w:spacing w:line="360" w:lineRule="auto"/>
        <w:ind w:firstLineChars="200" w:firstLine="480"/>
        <w:jc w:val="left"/>
        <w:rPr>
          <w:rStyle w:val="fontstyle01"/>
          <w:rFonts w:ascii="宋体" w:hAnsi="宋体" w:cs="宋体"/>
          <w:b w:val="0"/>
          <w:sz w:val="24"/>
          <w:szCs w:val="24"/>
        </w:rPr>
      </w:pPr>
      <w:r w:rsidRPr="001246D9">
        <w:rPr>
          <w:rStyle w:val="fontstyle01"/>
          <w:rFonts w:ascii="宋体" w:hAnsi="宋体" w:cs="宋体" w:hint="eastAsia"/>
          <w:b w:val="0"/>
          <w:sz w:val="24"/>
          <w:szCs w:val="24"/>
        </w:rPr>
        <w:t>四、技术及质量要求：</w:t>
      </w:r>
    </w:p>
    <w:p w:rsidR="00BF0BD6" w:rsidRPr="001246D9" w:rsidRDefault="00BF0BD6" w:rsidP="00BF0BD6">
      <w:pPr>
        <w:snapToGrid w:val="0"/>
        <w:spacing w:line="360" w:lineRule="auto"/>
        <w:ind w:firstLineChars="200" w:firstLine="482"/>
        <w:jc w:val="left"/>
        <w:rPr>
          <w:rFonts w:ascii="宋体" w:hAnsi="宋体" w:cs="宋体"/>
          <w:b/>
          <w:sz w:val="24"/>
          <w:szCs w:val="24"/>
        </w:rPr>
      </w:pPr>
      <w:r w:rsidRPr="001246D9">
        <w:rPr>
          <w:rFonts w:ascii="宋体" w:hAnsi="宋体" w:cs="宋体" w:hint="eastAsia"/>
          <w:b/>
          <w:sz w:val="24"/>
          <w:szCs w:val="24"/>
        </w:rPr>
        <w:t>1、中央空调系统：</w:t>
      </w:r>
    </w:p>
    <w:p w:rsidR="00BF0BD6" w:rsidRPr="001246D9" w:rsidRDefault="00A174E2" w:rsidP="00BF0BD6">
      <w:pPr>
        <w:snapToGrid w:val="0"/>
        <w:spacing w:line="360" w:lineRule="auto"/>
        <w:ind w:firstLineChars="200" w:firstLine="482"/>
        <w:jc w:val="left"/>
        <w:rPr>
          <w:rFonts w:ascii="宋体" w:hAnsi="宋体" w:cs="宋体"/>
          <w:b/>
          <w:sz w:val="24"/>
          <w:szCs w:val="24"/>
        </w:rPr>
      </w:pPr>
      <w:r>
        <w:rPr>
          <w:rFonts w:ascii="宋体" w:hAnsi="宋体" w:cs="宋体" w:hint="eastAsia"/>
          <w:b/>
          <w:sz w:val="24"/>
          <w:szCs w:val="24"/>
        </w:rPr>
        <w:t>1.1</w:t>
      </w:r>
      <w:r w:rsidR="00BF0BD6" w:rsidRPr="001246D9">
        <w:rPr>
          <w:rFonts w:ascii="宋体" w:hAnsi="宋体" w:cs="宋体" w:hint="eastAsia"/>
          <w:b/>
          <w:sz w:val="24"/>
          <w:szCs w:val="24"/>
        </w:rPr>
        <w:t>中央空调末端</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中央空调风管清洗、除垢、</w:t>
      </w:r>
      <w:bookmarkStart w:id="14" w:name="_GoBack"/>
      <w:bookmarkEnd w:id="14"/>
      <w:r w:rsidRPr="001246D9">
        <w:rPr>
          <w:rFonts w:ascii="宋体" w:hAnsi="宋体" w:cs="宋体" w:hint="eastAsia"/>
          <w:sz w:val="24"/>
          <w:szCs w:val="24"/>
        </w:rPr>
        <w:t>消毒，并按规定进行档案及影像的采集和保存。</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（1）执行标准：</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《公共场所卫生管理条例实施细则》</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WS 10013-2023《公共场所集中空调通风系统卫生规范》</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WS/T 10004-2023《公共场所集中空调系统卫生学评价规范》</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WS/T 10005-2023《公共场所集中空调通风系统清洗消毒规范》</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GB50333-2013《医院洁净手术部建筑技术规范》。</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（2）消毒剂要求：必须采用原装进口无色、无味、无毒负性、无腐蚀消毒剂，并提供由卫生部门颁发的消毒剂检测报告及无毒负性检测报告证书。</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（3）风管清洗要求：</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1.清洗应采用专用风管清洗机器人进行清洗，严禁操作人员进入通风管道清洗；</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2.对</w:t>
      </w:r>
      <w:proofErr w:type="gramStart"/>
      <w:r w:rsidRPr="001246D9">
        <w:rPr>
          <w:rFonts w:ascii="宋体" w:hAnsi="宋体" w:cs="宋体" w:hint="eastAsia"/>
          <w:sz w:val="24"/>
          <w:szCs w:val="24"/>
        </w:rPr>
        <w:t>送回风</w:t>
      </w:r>
      <w:proofErr w:type="gramEnd"/>
      <w:r w:rsidRPr="001246D9">
        <w:rPr>
          <w:rFonts w:ascii="宋体" w:hAnsi="宋体" w:cs="宋体" w:hint="eastAsia"/>
          <w:sz w:val="24"/>
          <w:szCs w:val="24"/>
        </w:rPr>
        <w:t>风管清洗前、清洗中、清洗后各个阶段必须进行全程清晰且不间断录像；</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3.施工过程必须进行分区域分段隔离施工，应在风管清洗工作段与非工作段之间、进行清洗的风管与相连通的室内区域之间应采取有效隔离空气措施；</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4.为了保证管道的完整性，同时结合院内中央空调通风管道系统的结构状况严禁在风管上开启作业入口，作业入口可选择现有</w:t>
      </w:r>
      <w:proofErr w:type="gramStart"/>
      <w:r w:rsidRPr="001246D9">
        <w:rPr>
          <w:rFonts w:ascii="宋体" w:hAnsi="宋体" w:cs="宋体" w:hint="eastAsia"/>
          <w:sz w:val="24"/>
          <w:szCs w:val="24"/>
        </w:rPr>
        <w:t>送回风风口</w:t>
      </w:r>
      <w:proofErr w:type="gramEnd"/>
      <w:r w:rsidRPr="001246D9">
        <w:rPr>
          <w:rFonts w:ascii="宋体" w:hAnsi="宋体" w:cs="宋体" w:hint="eastAsia"/>
          <w:sz w:val="24"/>
          <w:szCs w:val="24"/>
        </w:rPr>
        <w:t>；</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lastRenderedPageBreak/>
        <w:t>5.清洗完成后，风管中关闭的调节阀回调至原有状态，不影响空调系统原有的</w:t>
      </w:r>
      <w:proofErr w:type="gramStart"/>
      <w:r w:rsidRPr="001246D9">
        <w:rPr>
          <w:rFonts w:ascii="宋体" w:hAnsi="宋体" w:cs="宋体" w:hint="eastAsia"/>
          <w:sz w:val="24"/>
          <w:szCs w:val="24"/>
        </w:rPr>
        <w:t>送回风</w:t>
      </w:r>
      <w:proofErr w:type="gramEnd"/>
      <w:r w:rsidRPr="001246D9">
        <w:rPr>
          <w:rFonts w:ascii="宋体" w:hAnsi="宋体" w:cs="宋体" w:hint="eastAsia"/>
          <w:sz w:val="24"/>
          <w:szCs w:val="24"/>
        </w:rPr>
        <w:t>效果。</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6.过滤吸尘机启动瞬间电流不得高于10A，噪音≤65dB；</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7.对高度低于160mm或安装有防火阀的管道必须保证100%彻底清洗；</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（4）机组清洗要求：</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空气机组、新风机组等空气集中处理设备的清洗主要包括风机、冷热盘管、过滤器（网）、加湿（除湿）器、箱体、混风箱、风口等与处理（输送）空气相接触表面的清洗，可使用带有一定压力的清水或中性清洗剂配合专用工具清除部件表面污染物的湿式清洗方式，或使用负压吸尘机去除部件表面污染物的干式清洗方式。</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（5）部件清洗要求：</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采用专用工具、器械对部件进行清洗，清洗后的部件均应满足有关标准的要求，部件只能进行直接清洗，可调节部件应恢复到原来的调节位置。</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（6）风机盘管清洗要求：</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1.风机盘管必须进行全部拆卸清洗，拆除部件包括：电机、叶轮及叶轮箱，将</w:t>
      </w:r>
      <w:proofErr w:type="gramStart"/>
      <w:r w:rsidRPr="001246D9">
        <w:rPr>
          <w:rFonts w:ascii="宋体" w:hAnsi="宋体" w:cs="宋体" w:hint="eastAsia"/>
          <w:sz w:val="24"/>
          <w:szCs w:val="24"/>
        </w:rPr>
        <w:t>表冷器彻底</w:t>
      </w:r>
      <w:proofErr w:type="gramEnd"/>
      <w:r w:rsidRPr="001246D9">
        <w:rPr>
          <w:rFonts w:ascii="宋体" w:hAnsi="宋体" w:cs="宋体" w:hint="eastAsia"/>
          <w:sz w:val="24"/>
          <w:szCs w:val="24"/>
        </w:rPr>
        <w:t>清洗干净，达到无污物附着物；（清洗前后必须拍照或录像同时进行触摸式检测方式对清洗质量进行内部初检）</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2.</w:t>
      </w:r>
      <w:proofErr w:type="gramStart"/>
      <w:r w:rsidRPr="001246D9">
        <w:rPr>
          <w:rFonts w:ascii="宋体" w:hAnsi="宋体" w:cs="宋体" w:hint="eastAsia"/>
          <w:sz w:val="24"/>
          <w:szCs w:val="24"/>
        </w:rPr>
        <w:t>表冷器</w:t>
      </w:r>
      <w:proofErr w:type="gramEnd"/>
      <w:r w:rsidRPr="001246D9">
        <w:rPr>
          <w:rFonts w:ascii="宋体" w:hAnsi="宋体" w:cs="宋体" w:hint="eastAsia"/>
          <w:sz w:val="24"/>
          <w:szCs w:val="24"/>
        </w:rPr>
        <w:t>的清洗不得使用含有腐蚀性的清洗剂清洗，如果必须要使用清洗剂的，必须提供清洗剂产品无腐蚀性检测报告和安全认证证书（提供检测报告原件），否则禁止使用；</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3.风机盘管Y型过滤器必须全部拆洗，并对每台盘管内部系统进行反冲循环，将盘管内的污物全部清理出来（清洗前后必须拍照或录像）；</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4.风机盘管清洗完成后，必须对每台地行通过透光实验达到透光效果，在施工过程中对每</w:t>
      </w:r>
      <w:proofErr w:type="gramStart"/>
      <w:r w:rsidRPr="001246D9">
        <w:rPr>
          <w:rFonts w:ascii="宋体" w:hAnsi="宋体" w:cs="宋体" w:hint="eastAsia"/>
          <w:sz w:val="24"/>
          <w:szCs w:val="24"/>
        </w:rPr>
        <w:t>台风机</w:t>
      </w:r>
      <w:proofErr w:type="gramEnd"/>
      <w:r w:rsidRPr="001246D9">
        <w:rPr>
          <w:rFonts w:ascii="宋体" w:hAnsi="宋体" w:cs="宋体" w:hint="eastAsia"/>
          <w:sz w:val="24"/>
          <w:szCs w:val="24"/>
        </w:rPr>
        <w:t>盘管清洗前后的风量进行测试记录，清洗前后拍照片对比；（甲方与中标单位共同验收）</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5.施工过程中若因施工原因导致的风机盘管部件损坏，均由中标单位负完全责任恢复至原样和原有效果。</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（7）消毒技术要求：</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1.风管消毒：宜采用化学消毒剂喷雾消毒。应选季铵盐类消毒剂，无明显污染物时，使用浓度1000mg/L的季铵盐类消毒剂；有明显污染物时，使用浓度</w:t>
      </w:r>
      <w:r w:rsidRPr="001246D9">
        <w:rPr>
          <w:rFonts w:ascii="宋体" w:hAnsi="宋体" w:cs="宋体" w:hint="eastAsia"/>
          <w:sz w:val="24"/>
          <w:szCs w:val="24"/>
        </w:rPr>
        <w:lastRenderedPageBreak/>
        <w:t>2000mg/L的季铵盐类消毒剂。</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2.部件消毒：</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a.过滤网、过滤器、冷凝水盘消毒</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宜采用浸泡消毒，部件过大不易浸泡时可采用擦拭或喷雾消毒。重复使用的部件应选季铵盐类消毒剂，使用浓度2 000mg/L，浸泡30 min。不重复使用的部件可用含氯消毒剂浸泡或喷洒消毒。</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b.净化器、风口、空气处理机组、</w:t>
      </w:r>
      <w:proofErr w:type="gramStart"/>
      <w:r w:rsidRPr="001246D9">
        <w:rPr>
          <w:rFonts w:ascii="宋体" w:hAnsi="宋体" w:cs="宋体" w:hint="eastAsia"/>
          <w:sz w:val="24"/>
          <w:szCs w:val="24"/>
        </w:rPr>
        <w:t>表冷器</w:t>
      </w:r>
      <w:proofErr w:type="gramEnd"/>
      <w:r w:rsidRPr="001246D9">
        <w:rPr>
          <w:rFonts w:ascii="宋体" w:hAnsi="宋体" w:cs="宋体" w:hint="eastAsia"/>
          <w:sz w:val="24"/>
          <w:szCs w:val="24"/>
        </w:rPr>
        <w:t>、加热（湿）器消毒</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宜采用擦拭或喷雾消毒。应选季铵盐类消毒剂，无明显污染物时，使用浓度1000mg/L的季铵盐类消毒剂；有明显污染物时，使用浓度2000mg/L的季铵盐类消毒剂。</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（8）清洗作业过程中的污染物控制要求：</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1.清洗过程中应采取风管内部保持负压、作业区隔离、覆盖、清除的污染物妥善收集等有效控制措施，防止集中空调通风系统内的污染物散布到非清洗工作区域</w:t>
      </w:r>
      <w:proofErr w:type="gramStart"/>
      <w:r w:rsidRPr="001246D9">
        <w:rPr>
          <w:rFonts w:ascii="宋体" w:hAnsi="宋体" w:cs="宋体" w:hint="eastAsia"/>
          <w:sz w:val="24"/>
          <w:szCs w:val="24"/>
        </w:rPr>
        <w:t>导致院感的</w:t>
      </w:r>
      <w:proofErr w:type="gramEnd"/>
      <w:r w:rsidRPr="001246D9">
        <w:rPr>
          <w:rFonts w:ascii="宋体" w:hAnsi="宋体" w:cs="宋体" w:hint="eastAsia"/>
          <w:sz w:val="24"/>
          <w:szCs w:val="24"/>
        </w:rPr>
        <w:t>发生。</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2.消毒处理：根据医院</w:t>
      </w:r>
      <w:proofErr w:type="gramStart"/>
      <w:r w:rsidRPr="001246D9">
        <w:rPr>
          <w:rFonts w:ascii="宋体" w:hAnsi="宋体" w:cs="宋体" w:hint="eastAsia"/>
          <w:sz w:val="24"/>
          <w:szCs w:val="24"/>
        </w:rPr>
        <w:t>院</w:t>
      </w:r>
      <w:proofErr w:type="gramEnd"/>
      <w:r w:rsidRPr="001246D9">
        <w:rPr>
          <w:rFonts w:ascii="宋体" w:hAnsi="宋体" w:cs="宋体" w:hint="eastAsia"/>
          <w:sz w:val="24"/>
          <w:szCs w:val="24"/>
        </w:rPr>
        <w:t>感要求，中标公司在施工清洗前必须对集中空调通风系统的风管、设备、部件进行全面预消毒处理然后才能够进行系统或部件的清洗，达到相应卫生要求后再进行消毒处理。</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（9）清洗消毒效果要求：</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1.机组及风机盘管</w:t>
      </w:r>
      <w:proofErr w:type="gramStart"/>
      <w:r w:rsidRPr="001246D9">
        <w:rPr>
          <w:rFonts w:ascii="宋体" w:hAnsi="宋体" w:cs="宋体" w:hint="eastAsia"/>
          <w:sz w:val="24"/>
          <w:szCs w:val="24"/>
        </w:rPr>
        <w:t>表冷器</w:t>
      </w:r>
      <w:proofErr w:type="gramEnd"/>
      <w:r w:rsidRPr="001246D9">
        <w:rPr>
          <w:rFonts w:ascii="宋体" w:hAnsi="宋体" w:cs="宋体" w:hint="eastAsia"/>
          <w:sz w:val="24"/>
          <w:szCs w:val="24"/>
        </w:rPr>
        <w:t>清洗表面看不到灰尘；</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2.机组及风机盘管冷凝水盘内无污垢及沉积物；</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3.机组箱体内部清洁无污垢；</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4.机组及风机盘管过滤网无污垢，符合清洗规范要求；</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5.风管内表面无污垢，全面系统消毒无致病菌，符合清洗规范要求；</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6.风口清洁，无污垢，视觉效果良好；</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7.集中空调通风系统消毒后，其自然</w:t>
      </w:r>
      <w:proofErr w:type="gramStart"/>
      <w:r w:rsidRPr="001246D9">
        <w:rPr>
          <w:rFonts w:ascii="宋体" w:hAnsi="宋体" w:cs="宋体" w:hint="eastAsia"/>
          <w:sz w:val="24"/>
          <w:szCs w:val="24"/>
        </w:rPr>
        <w:t>菌</w:t>
      </w:r>
      <w:proofErr w:type="gramEnd"/>
      <w:r w:rsidRPr="001246D9">
        <w:rPr>
          <w:rFonts w:ascii="宋体" w:hAnsi="宋体" w:cs="宋体" w:hint="eastAsia"/>
          <w:sz w:val="24"/>
          <w:szCs w:val="24"/>
        </w:rPr>
        <w:t>去除率应大于90%，风管内表面细菌、真菌菌落总数均应小于100 CFU/cm</w:t>
      </w:r>
      <w:r w:rsidRPr="001246D9">
        <w:rPr>
          <w:rFonts w:ascii="宋体" w:hAnsi="宋体" w:cs="宋体" w:hint="eastAsia"/>
          <w:sz w:val="24"/>
          <w:szCs w:val="24"/>
          <w:vertAlign w:val="superscript"/>
        </w:rPr>
        <w:t>2</w:t>
      </w:r>
      <w:r w:rsidRPr="001246D9">
        <w:rPr>
          <w:rFonts w:ascii="宋体" w:hAnsi="宋体" w:cs="宋体" w:hint="eastAsia"/>
          <w:sz w:val="24"/>
          <w:szCs w:val="24"/>
        </w:rPr>
        <w:t>，且致病微生物不得检出。</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清洗结束后，院方按照每楼层抽取2-3个点进行抽查。如抽查不合格，所造成的一切损失均由中标单位承担。</w:t>
      </w:r>
    </w:p>
    <w:p w:rsidR="00BF0BD6" w:rsidRPr="001246D9" w:rsidRDefault="00BF0BD6" w:rsidP="00BF0BD6">
      <w:pPr>
        <w:snapToGrid w:val="0"/>
        <w:spacing w:line="360" w:lineRule="auto"/>
        <w:ind w:firstLineChars="200" w:firstLine="482"/>
        <w:jc w:val="left"/>
        <w:rPr>
          <w:rFonts w:ascii="宋体" w:hAnsi="宋体" w:cs="宋体"/>
          <w:b/>
          <w:sz w:val="24"/>
          <w:szCs w:val="24"/>
        </w:rPr>
      </w:pPr>
      <w:r w:rsidRPr="001246D9">
        <w:rPr>
          <w:rFonts w:ascii="宋体" w:hAnsi="宋体" w:cs="宋体" w:hint="eastAsia"/>
          <w:b/>
          <w:sz w:val="24"/>
          <w:szCs w:val="24"/>
        </w:rPr>
        <w:t>2、洁净区空调维保</w:t>
      </w:r>
    </w:p>
    <w:p w:rsidR="00BF0BD6" w:rsidRPr="001246D9" w:rsidRDefault="00BF0BD6" w:rsidP="00BF0BD6">
      <w:pPr>
        <w:snapToGrid w:val="0"/>
        <w:spacing w:line="360" w:lineRule="auto"/>
        <w:ind w:firstLineChars="200" w:firstLine="482"/>
        <w:jc w:val="left"/>
        <w:rPr>
          <w:rFonts w:ascii="宋体" w:hAnsi="宋体" w:cs="宋体"/>
          <w:b/>
          <w:sz w:val="24"/>
          <w:szCs w:val="24"/>
        </w:rPr>
      </w:pPr>
      <w:r w:rsidRPr="001246D9">
        <w:rPr>
          <w:rFonts w:ascii="宋体" w:hAnsi="宋体" w:cs="宋体" w:hint="eastAsia"/>
          <w:b/>
          <w:sz w:val="24"/>
          <w:szCs w:val="24"/>
        </w:rPr>
        <w:t xml:space="preserve">2.1日常维护项目： </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lastRenderedPageBreak/>
        <w:t>（1）每月一次清洗初效过滤器、回风口的阻尼滤网和新风滤网，提供日常清洁保养指导和常用检测仪器的使用方法。</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（2）每月检测一次：根据《医院洁净手术部建筑技术规范》对洁净区域进行温湿度、等级压差、送回风口风速、尘埃粒子数、房间照度、室内噪声进</w:t>
      </w:r>
      <w:proofErr w:type="gramStart"/>
      <w:r w:rsidRPr="001246D9">
        <w:rPr>
          <w:rFonts w:ascii="宋体" w:hAnsi="宋体" w:cs="宋体" w:hint="eastAsia"/>
          <w:bCs/>
          <w:sz w:val="24"/>
          <w:szCs w:val="24"/>
        </w:rPr>
        <w:t>行例</w:t>
      </w:r>
      <w:proofErr w:type="gramEnd"/>
      <w:r w:rsidRPr="001246D9">
        <w:rPr>
          <w:rFonts w:ascii="宋体" w:hAnsi="宋体" w:cs="宋体" w:hint="eastAsia"/>
          <w:bCs/>
          <w:sz w:val="24"/>
          <w:szCs w:val="24"/>
        </w:rPr>
        <w:t>检，每季末出具检测报告。</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（3）每季度更换组合式空调箱内的初效过滤器、回风口的阻尼滤网；每半年更换中效过滤器；根据使用情况，常规每年更换高效过滤器。如在</w:t>
      </w:r>
      <w:proofErr w:type="gramStart"/>
      <w:r w:rsidRPr="001246D9">
        <w:rPr>
          <w:rFonts w:ascii="宋体" w:hAnsi="宋体" w:cs="宋体" w:hint="eastAsia"/>
          <w:bCs/>
          <w:sz w:val="24"/>
          <w:szCs w:val="24"/>
        </w:rPr>
        <w:t>正常维护</w:t>
      </w:r>
      <w:proofErr w:type="gramEnd"/>
      <w:r w:rsidRPr="001246D9">
        <w:rPr>
          <w:rFonts w:ascii="宋体" w:hAnsi="宋体" w:cs="宋体" w:hint="eastAsia"/>
          <w:bCs/>
          <w:sz w:val="24"/>
          <w:szCs w:val="24"/>
        </w:rPr>
        <w:t>保养下阻力达到报废极限则提前更换。</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（4）每月检查加湿系统，清洗加湿桶，更换清洗过滤装置，检查风机盘管系统，检查电磁阀，清洗风机盘管和积水盘清洗，测定新风量。</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（5）“综合性能评价”检测设备：</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每季度对回风口吸尘进行检查；</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每季度对受控区域地面，看有无开裂、脱胶现象，及时进行弥补；</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每季度对保温材料进</w:t>
      </w:r>
      <w:proofErr w:type="gramStart"/>
      <w:r w:rsidRPr="001246D9">
        <w:rPr>
          <w:rFonts w:ascii="宋体" w:hAnsi="宋体" w:cs="宋体" w:hint="eastAsia"/>
          <w:bCs/>
          <w:sz w:val="24"/>
          <w:szCs w:val="24"/>
        </w:rPr>
        <w:t>行例</w:t>
      </w:r>
      <w:proofErr w:type="gramEnd"/>
      <w:r w:rsidRPr="001246D9">
        <w:rPr>
          <w:rFonts w:ascii="宋体" w:hAnsi="宋体" w:cs="宋体" w:hint="eastAsia"/>
          <w:bCs/>
          <w:sz w:val="24"/>
          <w:szCs w:val="24"/>
        </w:rPr>
        <w:t>检，如发生脱胶、破损进行及时弥补；</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每月对弱电系统（自动控制系统）进</w:t>
      </w:r>
      <w:proofErr w:type="gramStart"/>
      <w:r w:rsidRPr="001246D9">
        <w:rPr>
          <w:rFonts w:ascii="宋体" w:hAnsi="宋体" w:cs="宋体" w:hint="eastAsia"/>
          <w:bCs/>
          <w:sz w:val="24"/>
          <w:szCs w:val="24"/>
        </w:rPr>
        <w:t>行例</w:t>
      </w:r>
      <w:proofErr w:type="gramEnd"/>
      <w:r w:rsidRPr="001246D9">
        <w:rPr>
          <w:rFonts w:ascii="宋体" w:hAnsi="宋体" w:cs="宋体" w:hint="eastAsia"/>
          <w:bCs/>
          <w:sz w:val="24"/>
          <w:szCs w:val="24"/>
        </w:rPr>
        <w:t>检；</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每半年对组合式空调箱内风机、电机、</w:t>
      </w:r>
      <w:proofErr w:type="gramStart"/>
      <w:r w:rsidRPr="001246D9">
        <w:rPr>
          <w:rFonts w:ascii="宋体" w:hAnsi="宋体" w:cs="宋体" w:hint="eastAsia"/>
          <w:bCs/>
          <w:sz w:val="24"/>
          <w:szCs w:val="24"/>
        </w:rPr>
        <w:t>表冷器进行例</w:t>
      </w:r>
      <w:proofErr w:type="gramEnd"/>
      <w:r w:rsidRPr="001246D9">
        <w:rPr>
          <w:rFonts w:ascii="宋体" w:hAnsi="宋体" w:cs="宋体" w:hint="eastAsia"/>
          <w:bCs/>
          <w:sz w:val="24"/>
          <w:szCs w:val="24"/>
        </w:rPr>
        <w:t>检；</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每半年对风道进行防漏检查，进行送风口、送风天花、机组内腔进行擦拭；</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每半年对送回风阀门、防火阀门的结构件进行润滑、清洗；转换季节对空调供回水系统和排水系统进</w:t>
      </w:r>
      <w:proofErr w:type="gramStart"/>
      <w:r w:rsidRPr="001246D9">
        <w:rPr>
          <w:rFonts w:ascii="宋体" w:hAnsi="宋体" w:cs="宋体" w:hint="eastAsia"/>
          <w:bCs/>
          <w:sz w:val="24"/>
          <w:szCs w:val="24"/>
        </w:rPr>
        <w:t>行例</w:t>
      </w:r>
      <w:proofErr w:type="gramEnd"/>
      <w:r w:rsidRPr="001246D9">
        <w:rPr>
          <w:rFonts w:ascii="宋体" w:hAnsi="宋体" w:cs="宋体" w:hint="eastAsia"/>
          <w:bCs/>
          <w:sz w:val="24"/>
          <w:szCs w:val="24"/>
        </w:rPr>
        <w:t>检。以上项目如发现部件有所损坏，应及时上报甲方，报损报修（</w:t>
      </w:r>
      <w:proofErr w:type="gramStart"/>
      <w:r w:rsidRPr="001246D9">
        <w:rPr>
          <w:rFonts w:ascii="宋体" w:hAnsi="宋体" w:cs="宋体" w:hint="eastAsia"/>
          <w:bCs/>
          <w:sz w:val="24"/>
          <w:szCs w:val="24"/>
        </w:rPr>
        <w:t>例报为</w:t>
      </w:r>
      <w:proofErr w:type="gramEnd"/>
      <w:r w:rsidRPr="001246D9">
        <w:rPr>
          <w:rFonts w:ascii="宋体" w:hAnsi="宋体" w:cs="宋体" w:hint="eastAsia"/>
          <w:bCs/>
          <w:sz w:val="24"/>
          <w:szCs w:val="24"/>
        </w:rPr>
        <w:t>每月或季度一次，报修为每次一次)。</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以上是净化空调维护保养的范围和细则，通过严格按照规范执行，可以确保环境的洁净和无菌程度。数显温湿度计、压差仪、尘埃粒子计数器、照度仪、声级仪</w:t>
      </w:r>
      <w:proofErr w:type="gramStart"/>
      <w:r w:rsidRPr="001246D9">
        <w:rPr>
          <w:rFonts w:ascii="宋体" w:hAnsi="宋体" w:cs="宋体" w:hint="eastAsia"/>
          <w:bCs/>
          <w:sz w:val="24"/>
          <w:szCs w:val="24"/>
        </w:rPr>
        <w:t>和热球风速</w:t>
      </w:r>
      <w:proofErr w:type="gramEnd"/>
      <w:r w:rsidRPr="001246D9">
        <w:rPr>
          <w:rFonts w:ascii="宋体" w:hAnsi="宋体" w:cs="宋体" w:hint="eastAsia"/>
          <w:bCs/>
          <w:sz w:val="24"/>
          <w:szCs w:val="24"/>
        </w:rPr>
        <w:t>仪应经过省级以上技术监督单位检验认可，并参加每年的设备例检的设备。</w:t>
      </w:r>
    </w:p>
    <w:p w:rsidR="00BF0BD6" w:rsidRPr="001246D9" w:rsidRDefault="00BF0BD6" w:rsidP="00BF0BD6">
      <w:pPr>
        <w:snapToGrid w:val="0"/>
        <w:spacing w:line="360" w:lineRule="auto"/>
        <w:ind w:firstLineChars="200" w:firstLine="482"/>
        <w:jc w:val="left"/>
        <w:rPr>
          <w:rFonts w:ascii="宋体" w:hAnsi="宋体" w:cs="宋体"/>
          <w:b/>
          <w:sz w:val="24"/>
          <w:szCs w:val="24"/>
        </w:rPr>
      </w:pPr>
      <w:r w:rsidRPr="001246D9">
        <w:rPr>
          <w:rFonts w:ascii="宋体" w:hAnsi="宋体" w:cs="宋体" w:hint="eastAsia"/>
          <w:b/>
          <w:sz w:val="24"/>
          <w:szCs w:val="24"/>
        </w:rPr>
        <w:t>2.2暖通部分：</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（1）检查机组风机皮带（太松或皮带背面有龟裂）或转轴；</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（2）观察室内温度、湿度是否正常（在DDC显示器或者情报面板上观察）；</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（3）观察中效、亚高效有无报警，报警时需更换；</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（4）观察高效有无报警，报警时需更换；</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（5）改造新风机组初效过滤器边框，由袋式改成板式；</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lastRenderedPageBreak/>
        <w:t>（6）检查清洗或者更换初效过滤器；</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（7）检查</w:t>
      </w:r>
      <w:proofErr w:type="gramStart"/>
      <w:r w:rsidRPr="001246D9">
        <w:rPr>
          <w:rFonts w:ascii="宋体" w:hAnsi="宋体" w:cs="宋体" w:hint="eastAsia"/>
          <w:bCs/>
          <w:sz w:val="24"/>
          <w:szCs w:val="24"/>
        </w:rPr>
        <w:t>风系统</w:t>
      </w:r>
      <w:proofErr w:type="gramEnd"/>
      <w:r w:rsidRPr="001246D9">
        <w:rPr>
          <w:rFonts w:ascii="宋体" w:hAnsi="宋体" w:cs="宋体" w:hint="eastAsia"/>
          <w:bCs/>
          <w:sz w:val="24"/>
          <w:szCs w:val="24"/>
        </w:rPr>
        <w:t>防火阀开关是否正常，有无卡住情况；</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（8）风管定风量</w:t>
      </w:r>
      <w:proofErr w:type="gramStart"/>
      <w:r w:rsidRPr="001246D9">
        <w:rPr>
          <w:rFonts w:ascii="宋体" w:hAnsi="宋体" w:cs="宋体" w:hint="eastAsia"/>
          <w:bCs/>
          <w:sz w:val="24"/>
          <w:szCs w:val="24"/>
        </w:rPr>
        <w:t>阀状态</w:t>
      </w:r>
      <w:proofErr w:type="gramEnd"/>
      <w:r w:rsidRPr="001246D9">
        <w:rPr>
          <w:rFonts w:ascii="宋体" w:hAnsi="宋体" w:cs="宋体" w:hint="eastAsia"/>
          <w:bCs/>
          <w:sz w:val="24"/>
          <w:szCs w:val="24"/>
        </w:rPr>
        <w:t>检查（固定螺栓有无松动，风量指示位置是否正确）；</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（9）检查风机（转动时有无异常声音）；</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（10）风机轴承固定螺栓检查；</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（11）风机轴承固定螺栓检查；</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（12）室内温度湿度是否可以正常调节；</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（13）层流送风网板表面是否掉漆，螺丝是否缺少；</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（14）是否保持正压或负压（负压手术室)；</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（15）检查盲孔板是否积灰；</w:t>
      </w:r>
    </w:p>
    <w:p w:rsidR="00BF0BD6" w:rsidRPr="001246D9" w:rsidRDefault="00BF0BD6" w:rsidP="00BF0BD6">
      <w:pPr>
        <w:snapToGrid w:val="0"/>
        <w:spacing w:line="360" w:lineRule="auto"/>
        <w:ind w:firstLineChars="200" w:firstLine="480"/>
        <w:jc w:val="left"/>
        <w:rPr>
          <w:rFonts w:ascii="宋体" w:hAnsi="宋体" w:cs="宋体"/>
          <w:bCs/>
          <w:sz w:val="24"/>
          <w:szCs w:val="24"/>
        </w:rPr>
      </w:pPr>
      <w:r w:rsidRPr="001246D9">
        <w:rPr>
          <w:rFonts w:ascii="宋体" w:hAnsi="宋体" w:cs="宋体" w:hint="eastAsia"/>
          <w:bCs/>
          <w:sz w:val="24"/>
          <w:szCs w:val="24"/>
        </w:rPr>
        <w:t>（16）检查回风口过滤网是否需要清洗；</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（17）空调机组凝结水盘清洗；</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（18）蒸汽加湿器清洗；</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（19）杀菌灯是否正常；</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（20）检查、清洗走廊、</w:t>
      </w:r>
      <w:proofErr w:type="gramStart"/>
      <w:r w:rsidRPr="001246D9">
        <w:rPr>
          <w:rFonts w:ascii="宋体" w:hAnsi="宋体" w:cs="宋体" w:hint="eastAsia"/>
          <w:bCs/>
          <w:sz w:val="24"/>
          <w:szCs w:val="24"/>
        </w:rPr>
        <w:t>辅房风口</w:t>
      </w:r>
      <w:proofErr w:type="gramEnd"/>
      <w:r w:rsidRPr="001246D9">
        <w:rPr>
          <w:rFonts w:ascii="宋体" w:hAnsi="宋体" w:cs="宋体" w:hint="eastAsia"/>
          <w:bCs/>
          <w:sz w:val="24"/>
          <w:szCs w:val="24"/>
        </w:rPr>
        <w:t>散流板；</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（21）更换风口高效或亚高效过滤器；</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（22）检查保温层是否有破损。</w:t>
      </w:r>
    </w:p>
    <w:p w:rsidR="00BF0BD6" w:rsidRPr="001246D9" w:rsidRDefault="00BF0BD6" w:rsidP="00BF0BD6">
      <w:pPr>
        <w:snapToGrid w:val="0"/>
        <w:spacing w:line="360" w:lineRule="auto"/>
        <w:ind w:firstLineChars="200" w:firstLine="482"/>
        <w:rPr>
          <w:rFonts w:ascii="宋体" w:hAnsi="宋体" w:cs="宋体"/>
          <w:bCs/>
          <w:sz w:val="24"/>
          <w:szCs w:val="24"/>
        </w:rPr>
      </w:pPr>
      <w:r w:rsidRPr="001246D9">
        <w:rPr>
          <w:rFonts w:ascii="宋体" w:hAnsi="宋体" w:cs="宋体" w:hint="eastAsia"/>
          <w:b/>
          <w:sz w:val="24"/>
          <w:szCs w:val="24"/>
        </w:rPr>
        <w:t>2.3排</w:t>
      </w:r>
      <w:proofErr w:type="gramStart"/>
      <w:r w:rsidRPr="001246D9">
        <w:rPr>
          <w:rFonts w:ascii="宋体" w:hAnsi="宋体" w:cs="宋体" w:hint="eastAsia"/>
          <w:b/>
          <w:sz w:val="24"/>
          <w:szCs w:val="24"/>
        </w:rPr>
        <w:t>风系统</w:t>
      </w:r>
      <w:proofErr w:type="gramEnd"/>
      <w:r w:rsidRPr="001246D9">
        <w:rPr>
          <w:rFonts w:ascii="宋体" w:hAnsi="宋体" w:cs="宋体" w:hint="eastAsia"/>
          <w:b/>
          <w:sz w:val="24"/>
          <w:szCs w:val="24"/>
        </w:rPr>
        <w:t>部分：</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（1）检查增压排风机组风机皮带是否太松或皮带背面有龟裂；</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（2）检查排风机轴承；</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（3）风机轴承固定螺栓检查；</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（4）风机轴承固定螺栓检查；</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（5）更换排风系统中效过滤器；</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（6）检查排风系统防火阀开关是否正常。</w:t>
      </w:r>
    </w:p>
    <w:p w:rsidR="00BF0BD6" w:rsidRPr="001246D9" w:rsidRDefault="00BF0BD6" w:rsidP="00BF0BD6">
      <w:pPr>
        <w:snapToGrid w:val="0"/>
        <w:spacing w:line="360" w:lineRule="auto"/>
        <w:ind w:firstLineChars="200" w:firstLine="482"/>
        <w:rPr>
          <w:rFonts w:ascii="宋体" w:hAnsi="宋体" w:cs="宋体"/>
          <w:b/>
          <w:bCs/>
          <w:sz w:val="24"/>
          <w:szCs w:val="24"/>
        </w:rPr>
      </w:pPr>
      <w:r w:rsidRPr="001246D9">
        <w:rPr>
          <w:rFonts w:ascii="宋体" w:hAnsi="宋体" w:cs="宋体" w:hint="eastAsia"/>
          <w:b/>
          <w:bCs/>
          <w:sz w:val="24"/>
          <w:szCs w:val="24"/>
        </w:rPr>
        <w:t>2.4空调水系统（净化系统专用）部分：</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（1）空调进出水温度是否正常；</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（2）检查水阀是否开关正常；</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（3）检查水阀是否漏水；</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（4）检查电动水阀执行器开启是否正常；</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（5）检查水压是否正常；</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lastRenderedPageBreak/>
        <w:t>（6）水管蒸发器、冷凝器、管过滤器清洗；</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（7）检查凝结水管排水是否正常；</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（8）检查排气阀是否正常；</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（9）开启排污阀清洗管道；</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（10）每年至少清洗水循环系统一次；</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（11）新风系统滤网视情每月2-4次清洗或更换一次；</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（12）新风系统风叶每季度至少清洗一次；</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（13）新风系统蒸发器冷凝器每年至少深度清洗一次；</w:t>
      </w:r>
    </w:p>
    <w:p w:rsidR="00BF0BD6" w:rsidRPr="001246D9" w:rsidRDefault="00BF0BD6" w:rsidP="00BF0BD6">
      <w:pPr>
        <w:snapToGrid w:val="0"/>
        <w:spacing w:line="360" w:lineRule="auto"/>
        <w:ind w:firstLineChars="200" w:firstLine="480"/>
        <w:rPr>
          <w:rFonts w:ascii="宋体" w:hAnsi="宋体" w:cs="宋体"/>
          <w:bCs/>
          <w:sz w:val="24"/>
          <w:szCs w:val="24"/>
        </w:rPr>
      </w:pPr>
      <w:r w:rsidRPr="001246D9">
        <w:rPr>
          <w:rFonts w:ascii="宋体" w:hAnsi="宋体" w:cs="宋体" w:hint="eastAsia"/>
          <w:bCs/>
          <w:sz w:val="24"/>
          <w:szCs w:val="24"/>
        </w:rPr>
        <w:t>（14）新风口及过滤网每月至少清洗一次；</w:t>
      </w:r>
    </w:p>
    <w:p w:rsidR="00BF0BD6" w:rsidRPr="001246D9" w:rsidRDefault="00BF0BD6" w:rsidP="00BF0BD6">
      <w:pPr>
        <w:snapToGrid w:val="0"/>
        <w:spacing w:line="360" w:lineRule="auto"/>
        <w:ind w:firstLineChars="200" w:firstLine="482"/>
        <w:jc w:val="left"/>
        <w:rPr>
          <w:rFonts w:ascii="宋体" w:hAnsi="宋体" w:cs="宋体"/>
          <w:b/>
          <w:sz w:val="24"/>
          <w:szCs w:val="24"/>
        </w:rPr>
      </w:pPr>
      <w:r w:rsidRPr="001246D9">
        <w:rPr>
          <w:rFonts w:ascii="宋体" w:hAnsi="宋体" w:cs="宋体" w:hint="eastAsia"/>
          <w:b/>
          <w:sz w:val="24"/>
          <w:szCs w:val="24"/>
        </w:rPr>
        <w:t>3、分体空调：</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（1）分体空调的运行和日常维护，持证上岗；</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（2）分体空调在每个运行周期保养，始终保持设备完好。质保期内的空调产品问题及时与采购方和供应商联系，配合维修；</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（3）常用设备应有备件，发生紧急情况及时采取应急措施；维修响应时间不超过30分钟，小维修不超过24小时。超过24小时维修的应有应急响应措施，确保使用；</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（4）保持设备清洁；</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（5）空调装置的部件维护保养。</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1.制冷压缩机保养，定期观察主机的运行压力及运行电流，分析压缩机运行杂音，监测压缩机的外壳温度情况；</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2.</w:t>
      </w:r>
      <w:proofErr w:type="gramStart"/>
      <w:r w:rsidRPr="001246D9">
        <w:rPr>
          <w:rFonts w:ascii="宋体" w:hAnsi="宋体" w:cs="宋体" w:hint="eastAsia"/>
          <w:sz w:val="24"/>
          <w:szCs w:val="24"/>
        </w:rPr>
        <w:t>定期检查结尘情况</w:t>
      </w:r>
      <w:proofErr w:type="gramEnd"/>
      <w:r w:rsidRPr="001246D9">
        <w:rPr>
          <w:rFonts w:ascii="宋体" w:hAnsi="宋体" w:cs="宋体" w:hint="eastAsia"/>
          <w:sz w:val="24"/>
          <w:szCs w:val="24"/>
        </w:rPr>
        <w:t>（有记录），滤网每年清洗不少于2次（5月份、11月份前后各一次）；</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3.排水管道及阀件不畅通的检查以及保养；</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4.冷量不足，降温慢或时间长的检查工作。</w:t>
      </w:r>
    </w:p>
    <w:p w:rsidR="00BF0BD6" w:rsidRPr="001246D9" w:rsidRDefault="00BF0BD6" w:rsidP="00BF0BD6">
      <w:pPr>
        <w:snapToGrid w:val="0"/>
        <w:spacing w:line="360" w:lineRule="auto"/>
        <w:ind w:firstLineChars="200" w:firstLine="482"/>
        <w:jc w:val="left"/>
        <w:rPr>
          <w:rFonts w:ascii="宋体" w:hAnsi="宋体" w:cs="宋体"/>
          <w:b/>
          <w:sz w:val="24"/>
          <w:szCs w:val="24"/>
        </w:rPr>
      </w:pPr>
      <w:r w:rsidRPr="001246D9">
        <w:rPr>
          <w:rFonts w:ascii="宋体" w:hAnsi="宋体" w:cs="宋体" w:hint="eastAsia"/>
          <w:b/>
          <w:sz w:val="24"/>
          <w:szCs w:val="24"/>
        </w:rPr>
        <w:t>4、多联机：</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（1）清洗方式参照中央空调系统清洗要求进行清洗。</w:t>
      </w:r>
    </w:p>
    <w:p w:rsidR="00BF0BD6" w:rsidRPr="001246D9" w:rsidRDefault="00BF0BD6" w:rsidP="00BF0BD6">
      <w:pPr>
        <w:snapToGrid w:val="0"/>
        <w:spacing w:line="360" w:lineRule="auto"/>
        <w:ind w:firstLineChars="200" w:firstLine="480"/>
        <w:jc w:val="left"/>
        <w:rPr>
          <w:rFonts w:ascii="宋体" w:hAnsi="宋体" w:cs="宋体"/>
          <w:sz w:val="24"/>
          <w:szCs w:val="24"/>
        </w:rPr>
      </w:pPr>
      <w:r w:rsidRPr="001246D9">
        <w:rPr>
          <w:rFonts w:ascii="宋体" w:hAnsi="宋体" w:cs="宋体" w:hint="eastAsia"/>
          <w:sz w:val="24"/>
          <w:szCs w:val="24"/>
        </w:rPr>
        <w:t>（2）</w:t>
      </w:r>
      <w:proofErr w:type="gramStart"/>
      <w:r w:rsidRPr="001246D9">
        <w:rPr>
          <w:rFonts w:ascii="宋体" w:hAnsi="宋体" w:cs="宋体" w:hint="eastAsia"/>
          <w:sz w:val="24"/>
          <w:szCs w:val="24"/>
        </w:rPr>
        <w:t>维保方式</w:t>
      </w:r>
      <w:proofErr w:type="gramEnd"/>
      <w:r w:rsidRPr="001246D9">
        <w:rPr>
          <w:rFonts w:ascii="宋体" w:hAnsi="宋体" w:cs="宋体" w:hint="eastAsia"/>
          <w:sz w:val="24"/>
          <w:szCs w:val="24"/>
        </w:rPr>
        <w:t>参照分体空调</w:t>
      </w:r>
      <w:proofErr w:type="gramStart"/>
      <w:r w:rsidRPr="001246D9">
        <w:rPr>
          <w:rFonts w:ascii="宋体" w:hAnsi="宋体" w:cs="宋体" w:hint="eastAsia"/>
          <w:sz w:val="24"/>
          <w:szCs w:val="24"/>
        </w:rPr>
        <w:t>维保要求</w:t>
      </w:r>
      <w:proofErr w:type="gramEnd"/>
      <w:r w:rsidRPr="001246D9">
        <w:rPr>
          <w:rFonts w:ascii="宋体" w:hAnsi="宋体" w:cs="宋体" w:hint="eastAsia"/>
          <w:sz w:val="24"/>
          <w:szCs w:val="24"/>
        </w:rPr>
        <w:t>进行维保。</w:t>
      </w:r>
    </w:p>
    <w:p w:rsidR="00BF0BD6" w:rsidRPr="001246D9" w:rsidRDefault="00BF0BD6" w:rsidP="00BF0BD6">
      <w:pPr>
        <w:snapToGrid w:val="0"/>
        <w:spacing w:line="360" w:lineRule="auto"/>
        <w:ind w:firstLineChars="200" w:firstLine="480"/>
        <w:jc w:val="left"/>
        <w:rPr>
          <w:rStyle w:val="fontstyle01"/>
          <w:rFonts w:ascii="宋体" w:hAnsi="宋体" w:cs="宋体"/>
          <w:b w:val="0"/>
          <w:sz w:val="24"/>
          <w:szCs w:val="24"/>
        </w:rPr>
      </w:pPr>
      <w:r w:rsidRPr="001246D9">
        <w:rPr>
          <w:rStyle w:val="fontstyle01"/>
          <w:rFonts w:ascii="宋体" w:hAnsi="宋体" w:cs="宋体" w:hint="eastAsia"/>
          <w:b w:val="0"/>
          <w:sz w:val="24"/>
          <w:szCs w:val="24"/>
        </w:rPr>
        <w:t>五、其他</w:t>
      </w:r>
    </w:p>
    <w:p w:rsidR="00BF0BD6" w:rsidRPr="001246D9" w:rsidRDefault="00BF0BD6" w:rsidP="00BF0BD6">
      <w:pPr>
        <w:pStyle w:val="a7"/>
        <w:snapToGrid w:val="0"/>
        <w:spacing w:line="360" w:lineRule="auto"/>
        <w:ind w:left="0" w:firstLineChars="200" w:firstLine="480"/>
        <w:jc w:val="left"/>
        <w:rPr>
          <w:rFonts w:ascii="宋体" w:eastAsia="宋体" w:hAnsi="宋体" w:cs="宋体"/>
          <w:sz w:val="24"/>
          <w:szCs w:val="24"/>
        </w:rPr>
      </w:pPr>
      <w:r w:rsidRPr="001246D9">
        <w:rPr>
          <w:rFonts w:ascii="宋体" w:eastAsia="宋体" w:hAnsi="宋体" w:cs="宋体" w:hint="eastAsia"/>
          <w:sz w:val="24"/>
          <w:szCs w:val="24"/>
        </w:rPr>
        <w:t>1、采购期限：1年。</w:t>
      </w:r>
    </w:p>
    <w:p w:rsidR="00BF0BD6" w:rsidRPr="001246D9" w:rsidRDefault="00BF0BD6" w:rsidP="00BF0BD6">
      <w:pPr>
        <w:pStyle w:val="a7"/>
        <w:snapToGrid w:val="0"/>
        <w:spacing w:line="360" w:lineRule="auto"/>
        <w:ind w:left="0" w:firstLineChars="200" w:firstLine="480"/>
        <w:jc w:val="left"/>
        <w:rPr>
          <w:rFonts w:ascii="宋体" w:eastAsia="宋体" w:hAnsi="宋体" w:cs="宋体"/>
          <w:sz w:val="24"/>
          <w:szCs w:val="24"/>
        </w:rPr>
      </w:pPr>
      <w:r w:rsidRPr="001246D9">
        <w:rPr>
          <w:rFonts w:ascii="宋体" w:eastAsia="宋体" w:hAnsi="宋体" w:cs="宋体" w:hint="eastAsia"/>
          <w:sz w:val="24"/>
          <w:szCs w:val="24"/>
        </w:rPr>
        <w:t>2、项目预算：49万元。</w:t>
      </w:r>
    </w:p>
    <w:p w:rsidR="00BF0BD6" w:rsidRPr="001246D9" w:rsidRDefault="00BF0BD6" w:rsidP="00BF0BD6">
      <w:pPr>
        <w:pStyle w:val="a7"/>
        <w:snapToGrid w:val="0"/>
        <w:spacing w:line="360" w:lineRule="auto"/>
        <w:ind w:left="0" w:firstLineChars="200" w:firstLine="480"/>
        <w:jc w:val="left"/>
        <w:rPr>
          <w:rFonts w:ascii="宋体" w:eastAsia="宋体" w:hAnsi="宋体" w:cs="宋体"/>
          <w:sz w:val="24"/>
          <w:szCs w:val="24"/>
        </w:rPr>
      </w:pPr>
      <w:r w:rsidRPr="001246D9">
        <w:rPr>
          <w:rFonts w:ascii="宋体" w:eastAsia="宋体" w:hAnsi="宋体" w:cs="宋体" w:hint="eastAsia"/>
          <w:sz w:val="24"/>
          <w:szCs w:val="24"/>
        </w:rPr>
        <w:lastRenderedPageBreak/>
        <w:t>3、付款方式：合同结束，经考核后一次性支付全部款项。</w:t>
      </w:r>
    </w:p>
    <w:p w:rsidR="00BF0BD6" w:rsidRPr="001246D9" w:rsidRDefault="00BF0BD6" w:rsidP="00BF0BD6">
      <w:pPr>
        <w:pStyle w:val="a7"/>
        <w:snapToGrid w:val="0"/>
        <w:spacing w:line="360" w:lineRule="auto"/>
        <w:ind w:left="0" w:firstLineChars="200" w:firstLine="480"/>
        <w:jc w:val="left"/>
        <w:rPr>
          <w:rFonts w:ascii="宋体" w:eastAsia="宋体" w:hAnsi="宋体" w:cs="宋体"/>
          <w:b/>
          <w:bCs/>
          <w:sz w:val="24"/>
          <w:szCs w:val="24"/>
        </w:rPr>
      </w:pPr>
      <w:r w:rsidRPr="001246D9">
        <w:rPr>
          <w:rFonts w:ascii="宋体" w:eastAsia="宋体" w:hAnsi="宋体" w:cs="宋体" w:hint="eastAsia"/>
          <w:sz w:val="24"/>
          <w:szCs w:val="24"/>
        </w:rPr>
        <w:t>4、人员配置：夏、冬季冷暖两季驻场不少于3人。</w:t>
      </w:r>
      <w:r w:rsidRPr="001246D9">
        <w:rPr>
          <w:rFonts w:ascii="宋体" w:eastAsia="宋体" w:hAnsi="宋体" w:cs="宋体" w:hint="eastAsia"/>
          <w:b/>
          <w:bCs/>
          <w:sz w:val="24"/>
          <w:szCs w:val="24"/>
        </w:rPr>
        <w:t>上岗人员须具备制冷与空调作业操作证。</w:t>
      </w:r>
    </w:p>
    <w:p w:rsidR="00BF0BD6" w:rsidRPr="001246D9" w:rsidRDefault="00BF0BD6" w:rsidP="001246D9">
      <w:pPr>
        <w:snapToGrid w:val="0"/>
        <w:spacing w:line="360" w:lineRule="auto"/>
        <w:ind w:firstLineChars="200" w:firstLine="480"/>
        <w:jc w:val="left"/>
        <w:rPr>
          <w:rFonts w:ascii="宋体" w:hAnsi="宋体" w:cs="宋体"/>
          <w:sz w:val="24"/>
          <w:szCs w:val="24"/>
        </w:rPr>
      </w:pPr>
      <w:r w:rsidRPr="001246D9">
        <w:rPr>
          <w:rFonts w:ascii="宋体" w:hAnsi="宋体" w:cs="宋体" w:hint="eastAsia"/>
          <w:bCs/>
          <w:sz w:val="24"/>
          <w:szCs w:val="24"/>
        </w:rPr>
        <w:t>5.</w:t>
      </w:r>
      <w:r w:rsidR="001246D9" w:rsidRPr="001246D9">
        <w:rPr>
          <w:rFonts w:ascii="宋体" w:hAnsi="宋体" w:cs="宋体" w:hint="eastAsia"/>
          <w:bCs/>
          <w:sz w:val="24"/>
          <w:szCs w:val="24"/>
        </w:rPr>
        <w:t>项目中</w:t>
      </w:r>
      <w:r w:rsidR="003A5BE5">
        <w:rPr>
          <w:rFonts w:ascii="宋体" w:hAnsi="宋体" w:cs="宋体" w:hint="eastAsia"/>
          <w:bCs/>
          <w:sz w:val="24"/>
          <w:szCs w:val="24"/>
        </w:rPr>
        <w:t>服务范围内</w:t>
      </w:r>
      <w:r w:rsidRPr="001246D9">
        <w:rPr>
          <w:rFonts w:ascii="宋体" w:hAnsi="宋体" w:cs="宋体" w:hint="eastAsia"/>
          <w:sz w:val="24"/>
          <w:szCs w:val="24"/>
        </w:rPr>
        <w:t>所有维修</w:t>
      </w:r>
      <w:r w:rsidR="001246D9" w:rsidRPr="001246D9">
        <w:rPr>
          <w:rFonts w:ascii="宋体" w:hAnsi="宋体" w:cs="宋体" w:hint="eastAsia"/>
          <w:sz w:val="24"/>
          <w:szCs w:val="24"/>
        </w:rPr>
        <w:t>、保养涉及的</w:t>
      </w:r>
      <w:r w:rsidRPr="001246D9">
        <w:rPr>
          <w:rFonts w:ascii="宋体" w:hAnsi="宋体" w:cs="宋体" w:hint="eastAsia"/>
          <w:sz w:val="24"/>
          <w:szCs w:val="24"/>
        </w:rPr>
        <w:t>材料费等附件</w:t>
      </w:r>
      <w:r w:rsidR="001246D9" w:rsidRPr="001246D9">
        <w:rPr>
          <w:rFonts w:ascii="宋体" w:hAnsi="宋体" w:cs="宋体" w:hint="eastAsia"/>
          <w:sz w:val="24"/>
          <w:szCs w:val="24"/>
        </w:rPr>
        <w:t>均</w:t>
      </w:r>
      <w:r w:rsidRPr="001246D9">
        <w:rPr>
          <w:rFonts w:ascii="宋体" w:hAnsi="宋体" w:cs="宋体" w:hint="eastAsia"/>
          <w:sz w:val="24"/>
          <w:szCs w:val="24"/>
        </w:rPr>
        <w:t>由中标单位承担。（计入投标报价中）。</w:t>
      </w:r>
    </w:p>
    <w:p w:rsidR="00BF0BD6" w:rsidRDefault="00BF0BD6" w:rsidP="00BF0BD6">
      <w:pPr>
        <w:pStyle w:val="a7"/>
        <w:snapToGrid w:val="0"/>
        <w:spacing w:line="360" w:lineRule="auto"/>
        <w:ind w:left="0" w:firstLineChars="200" w:firstLine="480"/>
        <w:jc w:val="left"/>
        <w:rPr>
          <w:rFonts w:ascii="宋体" w:eastAsia="宋体" w:hAnsi="宋体" w:cs="宋体"/>
          <w:sz w:val="24"/>
          <w:szCs w:val="24"/>
        </w:rPr>
      </w:pPr>
    </w:p>
    <w:p w:rsidR="00595FBD" w:rsidRPr="00BF0BD6" w:rsidRDefault="00595FBD" w:rsidP="00BF0BD6">
      <w:pPr>
        <w:spacing w:line="360" w:lineRule="auto"/>
        <w:jc w:val="center"/>
      </w:pPr>
    </w:p>
    <w:sectPr w:rsidR="00595FBD" w:rsidRPr="00BF0B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5B6" w:rsidRDefault="000A05B6" w:rsidP="007F4AC3">
      <w:pPr>
        <w:spacing w:line="240" w:lineRule="auto"/>
      </w:pPr>
      <w:r>
        <w:separator/>
      </w:r>
    </w:p>
  </w:endnote>
  <w:endnote w:type="continuationSeparator" w:id="0">
    <w:p w:rsidR="000A05B6" w:rsidRDefault="000A05B6" w:rsidP="007F4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DengXian-Bold">
    <w:altName w:val="Times New Roman"/>
    <w:charset w:val="00"/>
    <w:family w:val="roman"/>
    <w:pitch w:val="default"/>
    <w:sig w:usb0="00000000" w:usb1="00000000" w:usb2="00000000" w:usb3="00000000" w:csb0="00040001" w:csb1="00000000"/>
  </w:font>
  <w:font w:name="DengXian-Regular">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5B6" w:rsidRDefault="000A05B6" w:rsidP="007F4AC3">
      <w:pPr>
        <w:spacing w:line="240" w:lineRule="auto"/>
      </w:pPr>
      <w:r>
        <w:separator/>
      </w:r>
    </w:p>
  </w:footnote>
  <w:footnote w:type="continuationSeparator" w:id="0">
    <w:p w:rsidR="000A05B6" w:rsidRDefault="000A05B6" w:rsidP="007F4AC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28212B"/>
    <w:multiLevelType w:val="multilevel"/>
    <w:tmpl w:val="B128212B"/>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62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56"/>
    <w:rsid w:val="000A05B6"/>
    <w:rsid w:val="00120356"/>
    <w:rsid w:val="001246D9"/>
    <w:rsid w:val="001F01C0"/>
    <w:rsid w:val="002B4E5E"/>
    <w:rsid w:val="002F3EA4"/>
    <w:rsid w:val="003A5BE5"/>
    <w:rsid w:val="00595FBD"/>
    <w:rsid w:val="007D6199"/>
    <w:rsid w:val="007F3FDF"/>
    <w:rsid w:val="007F4AC3"/>
    <w:rsid w:val="00A174E2"/>
    <w:rsid w:val="00BB79EE"/>
    <w:rsid w:val="00BF0BD6"/>
    <w:rsid w:val="00CB0E32"/>
    <w:rsid w:val="00D57FB8"/>
    <w:rsid w:val="00ED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AC3"/>
    <w:pPr>
      <w:widowControl w:val="0"/>
      <w:spacing w:line="365" w:lineRule="atLeast"/>
      <w:jc w:val="both"/>
      <w:textAlignment w:val="bottom"/>
    </w:pPr>
    <w:rPr>
      <w:rFonts w:ascii="Calibri" w:eastAsia="宋体" w:hAnsi="Calibri" w:cs="Times New Roman"/>
      <w:kern w:val="0"/>
      <w:sz w:val="20"/>
      <w:szCs w:val="20"/>
    </w:rPr>
  </w:style>
  <w:style w:type="paragraph" w:styleId="1">
    <w:name w:val="heading 1"/>
    <w:basedOn w:val="a"/>
    <w:next w:val="a"/>
    <w:link w:val="1Char"/>
    <w:qFormat/>
    <w:rsid w:val="00BF0BD6"/>
    <w:pPr>
      <w:keepNext/>
      <w:numPr>
        <w:numId w:val="1"/>
      </w:numPr>
      <w:spacing w:before="10" w:after="10" w:line="360" w:lineRule="auto"/>
      <w:jc w:val="center"/>
      <w:textAlignment w:val="auto"/>
      <w:outlineLvl w:val="0"/>
    </w:pPr>
    <w:rPr>
      <w:rFonts w:ascii="Times New Roman" w:eastAsia="黑体"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4AC3"/>
    <w:pPr>
      <w:pBdr>
        <w:bottom w:val="single" w:sz="6" w:space="1" w:color="auto"/>
      </w:pBdr>
      <w:tabs>
        <w:tab w:val="center" w:pos="4153"/>
        <w:tab w:val="right" w:pos="8306"/>
      </w:tabs>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7F4AC3"/>
    <w:rPr>
      <w:sz w:val="18"/>
      <w:szCs w:val="18"/>
    </w:rPr>
  </w:style>
  <w:style w:type="paragraph" w:styleId="a4">
    <w:name w:val="footer"/>
    <w:basedOn w:val="a"/>
    <w:link w:val="Char0"/>
    <w:uiPriority w:val="99"/>
    <w:unhideWhenUsed/>
    <w:rsid w:val="007F4AC3"/>
    <w:pPr>
      <w:tabs>
        <w:tab w:val="center" w:pos="4153"/>
        <w:tab w:val="right" w:pos="8306"/>
      </w:tabs>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7F4AC3"/>
    <w:rPr>
      <w:sz w:val="18"/>
      <w:szCs w:val="18"/>
    </w:rPr>
  </w:style>
  <w:style w:type="character" w:customStyle="1" w:styleId="1Char">
    <w:name w:val="标题 1 Char"/>
    <w:basedOn w:val="a0"/>
    <w:link w:val="1"/>
    <w:rsid w:val="00BF0BD6"/>
    <w:rPr>
      <w:rFonts w:ascii="Times New Roman" w:eastAsia="黑体" w:hAnsi="Times New Roman" w:cs="Times New Roman"/>
      <w:sz w:val="28"/>
      <w:szCs w:val="24"/>
    </w:rPr>
  </w:style>
  <w:style w:type="paragraph" w:styleId="a5">
    <w:name w:val="Body Text"/>
    <w:basedOn w:val="a"/>
    <w:next w:val="a"/>
    <w:link w:val="Char1"/>
    <w:rsid w:val="00BF0BD6"/>
    <w:pPr>
      <w:spacing w:line="240" w:lineRule="auto"/>
      <w:textAlignment w:val="auto"/>
    </w:pPr>
    <w:rPr>
      <w:rFonts w:ascii="华文中宋" w:eastAsia="华文中宋" w:hAnsi="Times New Roman"/>
      <w:bCs/>
      <w:kern w:val="2"/>
      <w:sz w:val="28"/>
    </w:rPr>
  </w:style>
  <w:style w:type="character" w:customStyle="1" w:styleId="Char1">
    <w:name w:val="正文文本 Char"/>
    <w:basedOn w:val="a0"/>
    <w:link w:val="a5"/>
    <w:rsid w:val="00BF0BD6"/>
    <w:rPr>
      <w:rFonts w:ascii="华文中宋" w:eastAsia="华文中宋" w:hAnsi="Times New Roman" w:cs="Times New Roman"/>
      <w:bCs/>
      <w:sz w:val="28"/>
      <w:szCs w:val="20"/>
    </w:rPr>
  </w:style>
  <w:style w:type="paragraph" w:styleId="a6">
    <w:name w:val="Body Text Indent"/>
    <w:basedOn w:val="a"/>
    <w:link w:val="Char2"/>
    <w:uiPriority w:val="99"/>
    <w:semiHidden/>
    <w:unhideWhenUsed/>
    <w:rsid w:val="00BF0BD6"/>
    <w:pPr>
      <w:spacing w:after="120"/>
      <w:ind w:leftChars="200" w:left="420"/>
    </w:pPr>
  </w:style>
  <w:style w:type="character" w:customStyle="1" w:styleId="Char2">
    <w:name w:val="正文文本缩进 Char"/>
    <w:basedOn w:val="a0"/>
    <w:link w:val="a6"/>
    <w:uiPriority w:val="99"/>
    <w:semiHidden/>
    <w:rsid w:val="00BF0BD6"/>
    <w:rPr>
      <w:rFonts w:ascii="Calibri" w:eastAsia="宋体" w:hAnsi="Calibri" w:cs="Times New Roman"/>
      <w:kern w:val="0"/>
      <w:sz w:val="20"/>
      <w:szCs w:val="20"/>
    </w:rPr>
  </w:style>
  <w:style w:type="paragraph" w:styleId="2">
    <w:name w:val="Body Text First Indent 2"/>
    <w:basedOn w:val="a6"/>
    <w:link w:val="2Char"/>
    <w:unhideWhenUsed/>
    <w:qFormat/>
    <w:rsid w:val="00BF0BD6"/>
    <w:pPr>
      <w:keepNext/>
      <w:keepLines/>
      <w:spacing w:after="0" w:line="380" w:lineRule="exact"/>
      <w:ind w:leftChars="0" w:left="0" w:firstLine="480"/>
      <w:jc w:val="left"/>
      <w:textAlignment w:val="auto"/>
      <w:outlineLvl w:val="3"/>
    </w:pPr>
    <w:rPr>
      <w:rFonts w:ascii="Times New Roman" w:hAnsi="Times New Roman" w:hint="eastAsia"/>
      <w:b/>
      <w:kern w:val="2"/>
      <w:sz w:val="28"/>
    </w:rPr>
  </w:style>
  <w:style w:type="character" w:customStyle="1" w:styleId="2Char">
    <w:name w:val="正文首行缩进 2 Char"/>
    <w:basedOn w:val="Char2"/>
    <w:link w:val="2"/>
    <w:rsid w:val="00BF0BD6"/>
    <w:rPr>
      <w:rFonts w:ascii="Times New Roman" w:eastAsia="宋体" w:hAnsi="Times New Roman" w:cs="Times New Roman"/>
      <w:b/>
      <w:kern w:val="0"/>
      <w:sz w:val="28"/>
      <w:szCs w:val="20"/>
    </w:rPr>
  </w:style>
  <w:style w:type="paragraph" w:styleId="a7">
    <w:name w:val="List Paragraph"/>
    <w:basedOn w:val="a"/>
    <w:qFormat/>
    <w:rsid w:val="00BF0BD6"/>
    <w:pPr>
      <w:spacing w:line="240" w:lineRule="auto"/>
      <w:ind w:left="720"/>
      <w:textAlignment w:val="auto"/>
    </w:pPr>
    <w:rPr>
      <w:rFonts w:ascii="仿宋_GB2312" w:eastAsia="仿宋_GB2312" w:hAnsi="Times New Roman"/>
      <w:kern w:val="2"/>
      <w:sz w:val="32"/>
      <w:szCs w:val="32"/>
    </w:rPr>
  </w:style>
  <w:style w:type="character" w:customStyle="1" w:styleId="fontstyle01">
    <w:name w:val="fontstyle01"/>
    <w:qFormat/>
    <w:rsid w:val="00BF0BD6"/>
    <w:rPr>
      <w:rFonts w:ascii="DengXian-Bold" w:hAnsi="DengXian-Bold" w:hint="default"/>
      <w:b/>
      <w:bCs/>
      <w:color w:val="000000"/>
      <w:sz w:val="22"/>
      <w:szCs w:val="22"/>
    </w:rPr>
  </w:style>
  <w:style w:type="character" w:customStyle="1" w:styleId="fontstyle21">
    <w:name w:val="fontstyle21"/>
    <w:qFormat/>
    <w:rsid w:val="00BF0BD6"/>
    <w:rPr>
      <w:rFonts w:ascii="DengXian-Regular" w:hAnsi="DengXian-Regular" w:hint="default"/>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AC3"/>
    <w:pPr>
      <w:widowControl w:val="0"/>
      <w:spacing w:line="365" w:lineRule="atLeast"/>
      <w:jc w:val="both"/>
      <w:textAlignment w:val="bottom"/>
    </w:pPr>
    <w:rPr>
      <w:rFonts w:ascii="Calibri" w:eastAsia="宋体" w:hAnsi="Calibri" w:cs="Times New Roman"/>
      <w:kern w:val="0"/>
      <w:sz w:val="20"/>
      <w:szCs w:val="20"/>
    </w:rPr>
  </w:style>
  <w:style w:type="paragraph" w:styleId="1">
    <w:name w:val="heading 1"/>
    <w:basedOn w:val="a"/>
    <w:next w:val="a"/>
    <w:link w:val="1Char"/>
    <w:qFormat/>
    <w:rsid w:val="00BF0BD6"/>
    <w:pPr>
      <w:keepNext/>
      <w:numPr>
        <w:numId w:val="1"/>
      </w:numPr>
      <w:spacing w:before="10" w:after="10" w:line="360" w:lineRule="auto"/>
      <w:jc w:val="center"/>
      <w:textAlignment w:val="auto"/>
      <w:outlineLvl w:val="0"/>
    </w:pPr>
    <w:rPr>
      <w:rFonts w:ascii="Times New Roman" w:eastAsia="黑体" w:hAnsi="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4AC3"/>
    <w:pPr>
      <w:pBdr>
        <w:bottom w:val="single" w:sz="6" w:space="1" w:color="auto"/>
      </w:pBdr>
      <w:tabs>
        <w:tab w:val="center" w:pos="4153"/>
        <w:tab w:val="right" w:pos="8306"/>
      </w:tabs>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7F4AC3"/>
    <w:rPr>
      <w:sz w:val="18"/>
      <w:szCs w:val="18"/>
    </w:rPr>
  </w:style>
  <w:style w:type="paragraph" w:styleId="a4">
    <w:name w:val="footer"/>
    <w:basedOn w:val="a"/>
    <w:link w:val="Char0"/>
    <w:uiPriority w:val="99"/>
    <w:unhideWhenUsed/>
    <w:rsid w:val="007F4AC3"/>
    <w:pPr>
      <w:tabs>
        <w:tab w:val="center" w:pos="4153"/>
        <w:tab w:val="right" w:pos="8306"/>
      </w:tabs>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7F4AC3"/>
    <w:rPr>
      <w:sz w:val="18"/>
      <w:szCs w:val="18"/>
    </w:rPr>
  </w:style>
  <w:style w:type="character" w:customStyle="1" w:styleId="1Char">
    <w:name w:val="标题 1 Char"/>
    <w:basedOn w:val="a0"/>
    <w:link w:val="1"/>
    <w:rsid w:val="00BF0BD6"/>
    <w:rPr>
      <w:rFonts w:ascii="Times New Roman" w:eastAsia="黑体" w:hAnsi="Times New Roman" w:cs="Times New Roman"/>
      <w:sz w:val="28"/>
      <w:szCs w:val="24"/>
    </w:rPr>
  </w:style>
  <w:style w:type="paragraph" w:styleId="a5">
    <w:name w:val="Body Text"/>
    <w:basedOn w:val="a"/>
    <w:next w:val="a"/>
    <w:link w:val="Char1"/>
    <w:rsid w:val="00BF0BD6"/>
    <w:pPr>
      <w:spacing w:line="240" w:lineRule="auto"/>
      <w:textAlignment w:val="auto"/>
    </w:pPr>
    <w:rPr>
      <w:rFonts w:ascii="华文中宋" w:eastAsia="华文中宋" w:hAnsi="Times New Roman"/>
      <w:bCs/>
      <w:kern w:val="2"/>
      <w:sz w:val="28"/>
    </w:rPr>
  </w:style>
  <w:style w:type="character" w:customStyle="1" w:styleId="Char1">
    <w:name w:val="正文文本 Char"/>
    <w:basedOn w:val="a0"/>
    <w:link w:val="a5"/>
    <w:rsid w:val="00BF0BD6"/>
    <w:rPr>
      <w:rFonts w:ascii="华文中宋" w:eastAsia="华文中宋" w:hAnsi="Times New Roman" w:cs="Times New Roman"/>
      <w:bCs/>
      <w:sz w:val="28"/>
      <w:szCs w:val="20"/>
    </w:rPr>
  </w:style>
  <w:style w:type="paragraph" w:styleId="a6">
    <w:name w:val="Body Text Indent"/>
    <w:basedOn w:val="a"/>
    <w:link w:val="Char2"/>
    <w:uiPriority w:val="99"/>
    <w:semiHidden/>
    <w:unhideWhenUsed/>
    <w:rsid w:val="00BF0BD6"/>
    <w:pPr>
      <w:spacing w:after="120"/>
      <w:ind w:leftChars="200" w:left="420"/>
    </w:pPr>
  </w:style>
  <w:style w:type="character" w:customStyle="1" w:styleId="Char2">
    <w:name w:val="正文文本缩进 Char"/>
    <w:basedOn w:val="a0"/>
    <w:link w:val="a6"/>
    <w:uiPriority w:val="99"/>
    <w:semiHidden/>
    <w:rsid w:val="00BF0BD6"/>
    <w:rPr>
      <w:rFonts w:ascii="Calibri" w:eastAsia="宋体" w:hAnsi="Calibri" w:cs="Times New Roman"/>
      <w:kern w:val="0"/>
      <w:sz w:val="20"/>
      <w:szCs w:val="20"/>
    </w:rPr>
  </w:style>
  <w:style w:type="paragraph" w:styleId="2">
    <w:name w:val="Body Text First Indent 2"/>
    <w:basedOn w:val="a6"/>
    <w:link w:val="2Char"/>
    <w:unhideWhenUsed/>
    <w:qFormat/>
    <w:rsid w:val="00BF0BD6"/>
    <w:pPr>
      <w:keepNext/>
      <w:keepLines/>
      <w:spacing w:after="0" w:line="380" w:lineRule="exact"/>
      <w:ind w:leftChars="0" w:left="0" w:firstLine="480"/>
      <w:jc w:val="left"/>
      <w:textAlignment w:val="auto"/>
      <w:outlineLvl w:val="3"/>
    </w:pPr>
    <w:rPr>
      <w:rFonts w:ascii="Times New Roman" w:hAnsi="Times New Roman" w:hint="eastAsia"/>
      <w:b/>
      <w:kern w:val="2"/>
      <w:sz w:val="28"/>
    </w:rPr>
  </w:style>
  <w:style w:type="character" w:customStyle="1" w:styleId="2Char">
    <w:name w:val="正文首行缩进 2 Char"/>
    <w:basedOn w:val="Char2"/>
    <w:link w:val="2"/>
    <w:rsid w:val="00BF0BD6"/>
    <w:rPr>
      <w:rFonts w:ascii="Times New Roman" w:eastAsia="宋体" w:hAnsi="Times New Roman" w:cs="Times New Roman"/>
      <w:b/>
      <w:kern w:val="0"/>
      <w:sz w:val="28"/>
      <w:szCs w:val="20"/>
    </w:rPr>
  </w:style>
  <w:style w:type="paragraph" w:styleId="a7">
    <w:name w:val="List Paragraph"/>
    <w:basedOn w:val="a"/>
    <w:qFormat/>
    <w:rsid w:val="00BF0BD6"/>
    <w:pPr>
      <w:spacing w:line="240" w:lineRule="auto"/>
      <w:ind w:left="720"/>
      <w:textAlignment w:val="auto"/>
    </w:pPr>
    <w:rPr>
      <w:rFonts w:ascii="仿宋_GB2312" w:eastAsia="仿宋_GB2312" w:hAnsi="Times New Roman"/>
      <w:kern w:val="2"/>
      <w:sz w:val="32"/>
      <w:szCs w:val="32"/>
    </w:rPr>
  </w:style>
  <w:style w:type="character" w:customStyle="1" w:styleId="fontstyle01">
    <w:name w:val="fontstyle01"/>
    <w:qFormat/>
    <w:rsid w:val="00BF0BD6"/>
    <w:rPr>
      <w:rFonts w:ascii="DengXian-Bold" w:hAnsi="DengXian-Bold" w:hint="default"/>
      <w:b/>
      <w:bCs/>
      <w:color w:val="000000"/>
      <w:sz w:val="22"/>
      <w:szCs w:val="22"/>
    </w:rPr>
  </w:style>
  <w:style w:type="character" w:customStyle="1" w:styleId="fontstyle21">
    <w:name w:val="fontstyle21"/>
    <w:qFormat/>
    <w:rsid w:val="00BF0BD6"/>
    <w:rPr>
      <w:rFonts w:ascii="DengXian-Regular" w:hAnsi="DengXian-Regular"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8</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659569392@qq.com</dc:creator>
  <cp:keywords/>
  <dc:description/>
  <cp:lastModifiedBy>659569392@qq.com</cp:lastModifiedBy>
  <cp:revision>9</cp:revision>
  <dcterms:created xsi:type="dcterms:W3CDTF">2025-12-19T05:28:00Z</dcterms:created>
  <dcterms:modified xsi:type="dcterms:W3CDTF">2026-02-09T06:27:00Z</dcterms:modified>
</cp:coreProperties>
</file>